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4D5D" w:rsidRDefault="00384D5D" w:rsidP="0089382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Legends to the Supplementary Figures</w:t>
      </w:r>
    </w:p>
    <w:p w:rsidR="00384D5D" w:rsidRDefault="00384D5D" w:rsidP="0089382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89382D" w:rsidRDefault="005210F7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9382D">
        <w:rPr>
          <w:rFonts w:ascii="Times New Roman" w:hAnsi="Times New Roman" w:cs="Times New Roman"/>
          <w:b/>
          <w:bCs/>
        </w:rPr>
        <w:t>Supplementary Figure 1.</w:t>
      </w:r>
      <w:r w:rsidR="0089382D" w:rsidRPr="0089382D">
        <w:rPr>
          <w:rFonts w:ascii="Times New Roman" w:eastAsia="Times New Roman" w:hAnsi="Times New Roman" w:cs="Times New Roman"/>
          <w:b/>
          <w:bCs/>
        </w:rPr>
        <w:t xml:space="preserve"> </w:t>
      </w:r>
      <w:r w:rsidR="0089382D" w:rsidRPr="0077276C">
        <w:rPr>
          <w:rFonts w:ascii="Times New Roman" w:eastAsia="Times New Roman" w:hAnsi="Times New Roman" w:cs="Times New Roman"/>
        </w:rPr>
        <w:t xml:space="preserve">Complementary </w:t>
      </w:r>
      <w:r w:rsidR="0089382D">
        <w:rPr>
          <w:rFonts w:ascii="Times New Roman" w:eastAsia="Times New Roman" w:hAnsi="Times New Roman" w:cs="Times New Roman"/>
        </w:rPr>
        <w:t>gene expression analyses</w:t>
      </w:r>
      <w:r w:rsidR="0089382D" w:rsidRPr="0077276C">
        <w:rPr>
          <w:rFonts w:ascii="Times New Roman" w:eastAsia="Times New Roman" w:hAnsi="Times New Roman" w:cs="Times New Roman"/>
        </w:rPr>
        <w:t xml:space="preserve"> for the validation of the biological relevance of the integrative transcriptomic data from liver samples. </w:t>
      </w:r>
      <w:r w:rsidR="0089382D" w:rsidRPr="000F0203">
        <w:rPr>
          <w:rFonts w:ascii="Times New Roman" w:eastAsia="Times New Roman" w:hAnsi="Times New Roman" w:cs="Times New Roman"/>
          <w:b/>
          <w:bCs/>
        </w:rPr>
        <w:t>A</w:t>
      </w:r>
      <w:r w:rsidR="0089382D" w:rsidRPr="0077276C">
        <w:rPr>
          <w:rFonts w:ascii="Times New Roman" w:eastAsia="Times New Roman" w:hAnsi="Times New Roman" w:cs="Times New Roman"/>
        </w:rPr>
        <w:t xml:space="preserve">: Additional genes from the previously published gene signatures of NAFLD in the integrative transcriptomic data according to liver disease classification (Normal, obese, NAFL, and NASH). </w:t>
      </w:r>
      <w:r w:rsidR="0089382D" w:rsidRPr="000F0203">
        <w:rPr>
          <w:rFonts w:ascii="Times New Roman" w:eastAsia="Times New Roman" w:hAnsi="Times New Roman" w:cs="Times New Roman"/>
          <w:b/>
          <w:bCs/>
        </w:rPr>
        <w:t>B</w:t>
      </w:r>
      <w:r w:rsidR="0089382D" w:rsidRPr="0077276C">
        <w:rPr>
          <w:rFonts w:ascii="Times New Roman" w:eastAsia="Times New Roman" w:hAnsi="Times New Roman" w:cs="Times New Roman"/>
        </w:rPr>
        <w:t xml:space="preserve">: Gene expression levels of the previously published gene signatures of NAFLD and a selection of previously published confident NAFLD pathology markers grouped according to fibrosis stage classification (F0-F4), expressed as the trimmed mean of M-values (TMM). </w:t>
      </w:r>
      <w:r w:rsidR="0089382D" w:rsidRPr="0077276C">
        <w:rPr>
          <w:rFonts w:ascii="Times New Roman" w:eastAsia="Times New Roman" w:hAnsi="Times New Roman" w:cs="Times New Roman"/>
          <w:i/>
        </w:rPr>
        <w:t>P</w:t>
      </w:r>
      <w:r w:rsidR="0089382D" w:rsidRPr="0077276C">
        <w:rPr>
          <w:rFonts w:ascii="Times New Roman" w:eastAsia="Times New Roman" w:hAnsi="Times New Roman" w:cs="Times New Roman"/>
        </w:rPr>
        <w:t>-values were obtained from the Kruskal-</w:t>
      </w:r>
      <w:proofErr w:type="gramStart"/>
      <w:r w:rsidR="0089382D" w:rsidRPr="0077276C">
        <w:rPr>
          <w:rFonts w:ascii="Times New Roman" w:eastAsia="Times New Roman" w:hAnsi="Times New Roman" w:cs="Times New Roman"/>
        </w:rPr>
        <w:t>Wallis</w:t>
      </w:r>
      <w:proofErr w:type="gramEnd"/>
      <w:r w:rsidR="0089382D" w:rsidRPr="0077276C">
        <w:rPr>
          <w:rFonts w:ascii="Times New Roman" w:eastAsia="Times New Roman" w:hAnsi="Times New Roman" w:cs="Times New Roman"/>
        </w:rPr>
        <w:t xml:space="preserve"> test and adjusted by FDR Benjamini and Hochberg correction. Values of </w:t>
      </w:r>
      <w:r w:rsidR="0089382D" w:rsidRPr="0077276C">
        <w:rPr>
          <w:rFonts w:ascii="Times New Roman" w:eastAsia="Times New Roman" w:hAnsi="Times New Roman" w:cs="Times New Roman"/>
          <w:i/>
        </w:rPr>
        <w:t>p</w:t>
      </w:r>
      <w:r w:rsidR="0089382D" w:rsidRPr="0077276C">
        <w:rPr>
          <w:rFonts w:ascii="Times New Roman" w:eastAsia="Times New Roman" w:hAnsi="Times New Roman" w:cs="Times New Roman"/>
        </w:rPr>
        <w:t>&lt;0.05 were considered statistically significant.</w:t>
      </w:r>
    </w:p>
    <w:p w:rsidR="003965ED" w:rsidRDefault="003965ED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965ED" w:rsidRDefault="003965ED" w:rsidP="003965E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965ED">
        <w:rPr>
          <w:rFonts w:ascii="Times New Roman" w:eastAsia="Times New Roman" w:hAnsi="Times New Roman" w:cs="Times New Roman"/>
          <w:b/>
          <w:bCs/>
        </w:rPr>
        <w:t>Supplementary Figure 2.</w:t>
      </w:r>
      <w:r w:rsidRPr="0077276C">
        <w:rPr>
          <w:rFonts w:ascii="Times New Roman" w:eastAsia="Times New Roman" w:hAnsi="Times New Roman" w:cs="Times New Roman"/>
        </w:rPr>
        <w:t xml:space="preserve"> Heatmap </w:t>
      </w:r>
      <w:r w:rsidR="00F65ACD" w:rsidRPr="0011387D">
        <w:rPr>
          <w:rFonts w:ascii="Times New Roman" w:eastAsia="Times New Roman" w:hAnsi="Times New Roman" w:cs="Times New Roman"/>
        </w:rPr>
        <w:t xml:space="preserve">of the expression </w:t>
      </w:r>
      <w:r w:rsidR="00F65ACD">
        <w:rPr>
          <w:rFonts w:ascii="Times New Roman" w:eastAsia="Times New Roman" w:hAnsi="Times New Roman" w:cs="Times New Roman"/>
        </w:rPr>
        <w:t xml:space="preserve">of </w:t>
      </w:r>
      <w:r w:rsidRPr="0077276C">
        <w:rPr>
          <w:rFonts w:ascii="Times New Roman" w:eastAsia="Times New Roman" w:hAnsi="Times New Roman" w:cs="Times New Roman"/>
        </w:rPr>
        <w:t xml:space="preserve">non-conventional epigenetic genes </w:t>
      </w:r>
      <w:r w:rsidR="00E62054">
        <w:rPr>
          <w:rFonts w:ascii="Times New Roman" w:eastAsia="Times New Roman" w:hAnsi="Times New Roman" w:cs="Times New Roman"/>
        </w:rPr>
        <w:t>grouped</w:t>
      </w:r>
      <w:r w:rsidRPr="0077276C">
        <w:rPr>
          <w:rFonts w:ascii="Times New Roman" w:eastAsia="Times New Roman" w:hAnsi="Times New Roman" w:cs="Times New Roman"/>
        </w:rPr>
        <w:t xml:space="preserve"> in families according to liver disease classification (normal liver, liver in obese patients, NAFL and NASH). Expression fold change is compared with normal liver.</w:t>
      </w:r>
    </w:p>
    <w:p w:rsidR="00E62054" w:rsidRDefault="00E62054" w:rsidP="003965E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62054" w:rsidRDefault="00E62054" w:rsidP="00E6205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965ED">
        <w:rPr>
          <w:rFonts w:ascii="Times New Roman" w:eastAsia="Times New Roman" w:hAnsi="Times New Roman" w:cs="Times New Roman"/>
          <w:b/>
          <w:bCs/>
        </w:rPr>
        <w:t xml:space="preserve">Supplementary Figure </w:t>
      </w:r>
      <w:r w:rsidRPr="00E62054">
        <w:rPr>
          <w:rFonts w:ascii="Times New Roman" w:eastAsia="Times New Roman" w:hAnsi="Times New Roman" w:cs="Times New Roman"/>
          <w:b/>
          <w:bCs/>
        </w:rPr>
        <w:t>3.</w:t>
      </w:r>
      <w:r w:rsidRPr="0077276C">
        <w:rPr>
          <w:rFonts w:ascii="Times New Roman" w:eastAsia="Times New Roman" w:hAnsi="Times New Roman" w:cs="Times New Roman"/>
        </w:rPr>
        <w:t xml:space="preserve"> Gene expression levels of a selection of </w:t>
      </w:r>
      <w:r w:rsidRPr="001D19E9">
        <w:rPr>
          <w:rFonts w:ascii="Times New Roman" w:eastAsia="Times New Roman" w:hAnsi="Times New Roman" w:cs="Times New Roman"/>
          <w:b/>
          <w:bCs/>
        </w:rPr>
        <w:t>A</w:t>
      </w:r>
      <w:r w:rsidRPr="0077276C">
        <w:rPr>
          <w:rFonts w:ascii="Times New Roman" w:eastAsia="Times New Roman" w:hAnsi="Times New Roman" w:cs="Times New Roman"/>
        </w:rPr>
        <w:t xml:space="preserve"> epigenetic and </w:t>
      </w:r>
      <w:r w:rsidRPr="001D19E9">
        <w:rPr>
          <w:rFonts w:ascii="Times New Roman" w:eastAsia="Times New Roman" w:hAnsi="Times New Roman" w:cs="Times New Roman"/>
          <w:b/>
          <w:bCs/>
        </w:rPr>
        <w:t>B</w:t>
      </w:r>
      <w:r w:rsidRPr="0077276C">
        <w:rPr>
          <w:rFonts w:ascii="Times New Roman" w:eastAsia="Times New Roman" w:hAnsi="Times New Roman" w:cs="Times New Roman"/>
        </w:rPr>
        <w:t xml:space="preserve"> epitranscriptomic genes. Transcriptomic data are expressed as the trimmed mean of M-values (TMM) and grouped according to liver disease classification (Normal, obese, NAFL and NASH). </w:t>
      </w:r>
      <w:r w:rsidR="001D19E9">
        <w:rPr>
          <w:rFonts w:ascii="Times New Roman" w:eastAsia="Times New Roman" w:hAnsi="Times New Roman" w:cs="Times New Roman"/>
          <w:i/>
        </w:rPr>
        <w:t>p</w:t>
      </w:r>
      <w:r w:rsidRPr="0077276C">
        <w:rPr>
          <w:rFonts w:ascii="Times New Roman" w:eastAsia="Times New Roman" w:hAnsi="Times New Roman" w:cs="Times New Roman"/>
        </w:rPr>
        <w:t>-values were obtained from the Kruskal-</w:t>
      </w:r>
      <w:proofErr w:type="gramStart"/>
      <w:r w:rsidRPr="0077276C">
        <w:rPr>
          <w:rFonts w:ascii="Times New Roman" w:eastAsia="Times New Roman" w:hAnsi="Times New Roman" w:cs="Times New Roman"/>
        </w:rPr>
        <w:t>Wallis</w:t>
      </w:r>
      <w:proofErr w:type="gramEnd"/>
      <w:r w:rsidRPr="0077276C">
        <w:rPr>
          <w:rFonts w:ascii="Times New Roman" w:eastAsia="Times New Roman" w:hAnsi="Times New Roman" w:cs="Times New Roman"/>
        </w:rPr>
        <w:t xml:space="preserve"> test and adjusted by FDR Benjamini and Hochberg correction. Values of </w:t>
      </w:r>
      <w:r w:rsidRPr="0077276C">
        <w:rPr>
          <w:rFonts w:ascii="Times New Roman" w:eastAsia="Times New Roman" w:hAnsi="Times New Roman" w:cs="Times New Roman"/>
          <w:i/>
        </w:rPr>
        <w:t>p</w:t>
      </w:r>
      <w:r w:rsidRPr="0077276C">
        <w:rPr>
          <w:rFonts w:ascii="Times New Roman" w:eastAsia="Times New Roman" w:hAnsi="Times New Roman" w:cs="Times New Roman"/>
        </w:rPr>
        <w:t>&lt;0.05 were considered statistically significant.</w:t>
      </w:r>
    </w:p>
    <w:p w:rsidR="001D19E9" w:rsidRDefault="001D19E9" w:rsidP="00E6205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130CBE" w:rsidRPr="00130CBE" w:rsidRDefault="00130CBE" w:rsidP="001D19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</w:rPr>
      </w:pPr>
      <w:r w:rsidRPr="00130CBE">
        <w:rPr>
          <w:rFonts w:ascii="Times New Roman" w:eastAsia="Times New Roman" w:hAnsi="Times New Roman" w:cs="Times New Roman"/>
          <w:b/>
          <w:bCs/>
          <w:color w:val="FF0000"/>
        </w:rPr>
        <w:t xml:space="preserve">Supplementary Figure 4. </w:t>
      </w:r>
      <w:r w:rsidR="004969B2">
        <w:rPr>
          <w:rFonts w:ascii="Times New Roman" w:eastAsia="Times New Roman" w:hAnsi="Times New Roman" w:cs="Times New Roman"/>
          <w:color w:val="FF0000"/>
        </w:rPr>
        <w:t>Distribution of male and female NASH patients according to the expression of the EpiG and EpiT gene signatures. According to the EpiG signature, among female patients there were 118 EpiG-low, 135 EpiG-med</w:t>
      </w:r>
      <w:r w:rsidR="00FC6465">
        <w:rPr>
          <w:rFonts w:ascii="Times New Roman" w:eastAsia="Times New Roman" w:hAnsi="Times New Roman" w:cs="Times New Roman"/>
          <w:color w:val="FF0000"/>
        </w:rPr>
        <w:t xml:space="preserve"> and 33 EpiG-high. For male patients, there were 110 EpiG-low, 145 EpiG-med and 38 EpiG-high. Classification of female patients according to the EpiT signature resulted in 73 EpiT-low, 78 EpiT-med and 135 EpiT-high</w:t>
      </w:r>
      <w:r w:rsidR="00613858">
        <w:rPr>
          <w:rFonts w:ascii="Times New Roman" w:eastAsia="Times New Roman" w:hAnsi="Times New Roman" w:cs="Times New Roman"/>
          <w:color w:val="FF0000"/>
        </w:rPr>
        <w:t>, and for male patients there were 76 EpiT-low, 77 EpiT-med and 140 EpiT-high. No statistically significant differences were observed.</w:t>
      </w:r>
    </w:p>
    <w:p w:rsidR="00130CBE" w:rsidRDefault="00130CBE" w:rsidP="001D19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1D19E9" w:rsidRDefault="001D19E9" w:rsidP="001D19E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965ED">
        <w:rPr>
          <w:rFonts w:ascii="Times New Roman" w:eastAsia="Times New Roman" w:hAnsi="Times New Roman" w:cs="Times New Roman"/>
          <w:b/>
          <w:bCs/>
        </w:rPr>
        <w:t>Supplementary</w:t>
      </w:r>
      <w:r w:rsidR="00130CBE">
        <w:rPr>
          <w:rFonts w:ascii="Times New Roman" w:eastAsia="Times New Roman" w:hAnsi="Times New Roman" w:cs="Times New Roman"/>
          <w:b/>
          <w:bCs/>
        </w:rPr>
        <w:t xml:space="preserve"> </w:t>
      </w:r>
      <w:r w:rsidRPr="003965ED">
        <w:rPr>
          <w:rFonts w:ascii="Times New Roman" w:eastAsia="Times New Roman" w:hAnsi="Times New Roman" w:cs="Times New Roman"/>
          <w:b/>
          <w:bCs/>
        </w:rPr>
        <w:t xml:space="preserve">Figure </w:t>
      </w:r>
      <w:r w:rsidR="00130CBE">
        <w:rPr>
          <w:rFonts w:ascii="Times New Roman" w:eastAsia="Times New Roman" w:hAnsi="Times New Roman" w:cs="Times New Roman"/>
          <w:b/>
          <w:bCs/>
        </w:rPr>
        <w:t>5</w:t>
      </w:r>
      <w:r w:rsidRPr="001D19E9">
        <w:rPr>
          <w:rFonts w:ascii="Times New Roman" w:eastAsia="Times New Roman" w:hAnsi="Times New Roman" w:cs="Times New Roman"/>
          <w:b/>
          <w:bCs/>
        </w:rPr>
        <w:t>.</w:t>
      </w:r>
      <w:r w:rsidRPr="0077276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Gene expression c</w:t>
      </w:r>
      <w:r w:rsidRPr="0077276C">
        <w:rPr>
          <w:rFonts w:ascii="Times New Roman" w:eastAsia="Times New Roman" w:hAnsi="Times New Roman" w:cs="Times New Roman"/>
        </w:rPr>
        <w:t xml:space="preserve">orrelation between fibrosis-related genes and epigenetic and epitranscriptomic genes. </w:t>
      </w:r>
      <w:r w:rsidR="00DF46E2">
        <w:rPr>
          <w:rFonts w:ascii="Times New Roman" w:eastAsia="Times New Roman" w:hAnsi="Times New Roman" w:cs="Times New Roman"/>
        </w:rPr>
        <w:t>C</w:t>
      </w:r>
      <w:r w:rsidRPr="0077276C">
        <w:rPr>
          <w:rFonts w:ascii="Times New Roman" w:eastAsia="Times New Roman" w:hAnsi="Times New Roman" w:cs="Times New Roman"/>
        </w:rPr>
        <w:t>orrelation matrix</w:t>
      </w:r>
      <w:r w:rsidR="00DF46E2">
        <w:rPr>
          <w:rFonts w:ascii="Times New Roman" w:eastAsia="Times New Roman" w:hAnsi="Times New Roman" w:cs="Times New Roman"/>
        </w:rPr>
        <w:t>, plotted in a correlogram,</w:t>
      </w:r>
      <w:r w:rsidRPr="0077276C">
        <w:rPr>
          <w:rFonts w:ascii="Times New Roman" w:eastAsia="Times New Roman" w:hAnsi="Times New Roman" w:cs="Times New Roman"/>
        </w:rPr>
        <w:t xml:space="preserve"> obtained by applying a Pearson analysis to the total of </w:t>
      </w:r>
      <w:r w:rsidRPr="00D36E2E">
        <w:rPr>
          <w:rFonts w:ascii="Times New Roman" w:eastAsia="Times New Roman" w:hAnsi="Times New Roman" w:cs="Times New Roman"/>
          <w:b/>
          <w:bCs/>
        </w:rPr>
        <w:t>A</w:t>
      </w:r>
      <w:r w:rsidRPr="0077276C">
        <w:rPr>
          <w:rFonts w:ascii="Times New Roman" w:eastAsia="Times New Roman" w:hAnsi="Times New Roman" w:cs="Times New Roman"/>
        </w:rPr>
        <w:t xml:space="preserve"> epigenetic genes or </w:t>
      </w:r>
      <w:r w:rsidRPr="00D36E2E">
        <w:rPr>
          <w:rFonts w:ascii="Times New Roman" w:eastAsia="Times New Roman" w:hAnsi="Times New Roman" w:cs="Times New Roman"/>
          <w:b/>
          <w:bCs/>
        </w:rPr>
        <w:t>B</w:t>
      </w:r>
      <w:r w:rsidRPr="0077276C">
        <w:rPr>
          <w:rFonts w:ascii="Times New Roman" w:eastAsia="Times New Roman" w:hAnsi="Times New Roman" w:cs="Times New Roman"/>
        </w:rPr>
        <w:t xml:space="preserve"> epitranscriptomic genes and a selection of </w:t>
      </w:r>
      <w:r w:rsidR="00D36E2E">
        <w:rPr>
          <w:rFonts w:ascii="Times New Roman" w:eastAsia="Times New Roman" w:hAnsi="Times New Roman" w:cs="Times New Roman"/>
        </w:rPr>
        <w:t xml:space="preserve">genes involved in </w:t>
      </w:r>
      <w:r w:rsidRPr="0077276C">
        <w:rPr>
          <w:rFonts w:ascii="Times New Roman" w:eastAsia="Times New Roman" w:hAnsi="Times New Roman" w:cs="Times New Roman"/>
        </w:rPr>
        <w:t>fibro</w:t>
      </w:r>
      <w:r w:rsidR="00D36E2E">
        <w:rPr>
          <w:rFonts w:ascii="Times New Roman" w:eastAsia="Times New Roman" w:hAnsi="Times New Roman" w:cs="Times New Roman"/>
        </w:rPr>
        <w:t>sis</w:t>
      </w:r>
      <w:r w:rsidR="00704646">
        <w:rPr>
          <w:rFonts w:ascii="Times New Roman" w:eastAsia="Times New Roman" w:hAnsi="Times New Roman" w:cs="Times New Roman"/>
        </w:rPr>
        <w:t>.</w:t>
      </w:r>
      <w:r w:rsidR="00D36E2E">
        <w:rPr>
          <w:rFonts w:ascii="Times New Roman" w:eastAsia="Times New Roman" w:hAnsi="Times New Roman" w:cs="Times New Roman"/>
        </w:rPr>
        <w:t xml:space="preserve"> </w:t>
      </w:r>
      <w:r w:rsidR="00704646">
        <w:rPr>
          <w:rFonts w:ascii="Times New Roman" w:eastAsia="Times New Roman" w:hAnsi="Times New Roman" w:cs="Times New Roman"/>
        </w:rPr>
        <w:t>M</w:t>
      </w:r>
      <w:r w:rsidR="00D36E2E">
        <w:rPr>
          <w:rFonts w:ascii="Times New Roman" w:eastAsia="Times New Roman" w:hAnsi="Times New Roman" w:cs="Times New Roman"/>
        </w:rPr>
        <w:t>arkers of extracellular matrix producing cells activation</w:t>
      </w:r>
      <w:r w:rsidR="00704646">
        <w:rPr>
          <w:rFonts w:ascii="Times New Roman" w:eastAsia="Times New Roman" w:hAnsi="Times New Roman" w:cs="Times New Roman"/>
        </w:rPr>
        <w:t xml:space="preserve"> </w:t>
      </w:r>
      <w:r w:rsidR="00704646" w:rsidRPr="00704646">
        <w:rPr>
          <w:rFonts w:ascii="Times New Roman" w:eastAsia="Times New Roman" w:hAnsi="Times New Roman" w:cs="Times New Roman"/>
          <w:i/>
          <w:iCs/>
        </w:rPr>
        <w:t>ACTA</w:t>
      </w:r>
      <w:r w:rsidR="00704646">
        <w:rPr>
          <w:rFonts w:ascii="Times New Roman" w:eastAsia="Times New Roman" w:hAnsi="Times New Roman" w:cs="Times New Roman"/>
        </w:rPr>
        <w:t xml:space="preserve"> (upregulated) </w:t>
      </w:r>
      <w:r w:rsidR="00D36E2E">
        <w:rPr>
          <w:rFonts w:ascii="Times New Roman" w:eastAsia="Times New Roman" w:hAnsi="Times New Roman" w:cs="Times New Roman"/>
        </w:rPr>
        <w:t xml:space="preserve">and </w:t>
      </w:r>
      <w:r w:rsidR="00D36E2E" w:rsidRPr="00D36E2E">
        <w:rPr>
          <w:rFonts w:ascii="Times New Roman" w:eastAsia="Times New Roman" w:hAnsi="Times New Roman" w:cs="Times New Roman"/>
          <w:i/>
          <w:iCs/>
        </w:rPr>
        <w:t>LRAT</w:t>
      </w:r>
      <w:r w:rsidR="00704646">
        <w:rPr>
          <w:rFonts w:ascii="Times New Roman" w:eastAsia="Times New Roman" w:hAnsi="Times New Roman" w:cs="Times New Roman"/>
        </w:rPr>
        <w:t xml:space="preserve"> (downregulated) were also included</w:t>
      </w:r>
      <w:r w:rsidRPr="0077276C">
        <w:rPr>
          <w:rFonts w:ascii="Times New Roman" w:eastAsia="Times New Roman" w:hAnsi="Times New Roman" w:cs="Times New Roman"/>
        </w:rPr>
        <w:t>.</w:t>
      </w:r>
      <w:r w:rsidRPr="0077276C">
        <w:rPr>
          <w:rFonts w:ascii="Times New Roman" w:hAnsi="Times New Roman" w:cs="Times New Roman"/>
        </w:rPr>
        <w:t xml:space="preserve"> </w:t>
      </w:r>
      <w:r w:rsidRPr="0077276C">
        <w:rPr>
          <w:rFonts w:ascii="Times New Roman" w:eastAsia="Times New Roman" w:hAnsi="Times New Roman" w:cs="Times New Roman"/>
        </w:rPr>
        <w:t xml:space="preserve">Dark blue corresponds to +1 </w:t>
      </w:r>
      <w:r w:rsidRPr="0077276C">
        <w:rPr>
          <w:rFonts w:ascii="Times New Roman" w:eastAsia="Times New Roman" w:hAnsi="Times New Roman" w:cs="Times New Roman"/>
          <w:i/>
        </w:rPr>
        <w:t>r</w:t>
      </w:r>
      <w:r w:rsidRPr="0077276C">
        <w:rPr>
          <w:rFonts w:ascii="Times New Roman" w:eastAsia="Times New Roman" w:hAnsi="Times New Roman" w:cs="Times New Roman"/>
        </w:rPr>
        <w:t xml:space="preserve">-values, indicating a strong positive linear correlation between the genes; white corresponds to 0 </w:t>
      </w:r>
      <w:r w:rsidRPr="0077276C">
        <w:rPr>
          <w:rFonts w:ascii="Times New Roman" w:eastAsia="Times New Roman" w:hAnsi="Times New Roman" w:cs="Times New Roman"/>
          <w:i/>
        </w:rPr>
        <w:t>r</w:t>
      </w:r>
      <w:r w:rsidRPr="0077276C">
        <w:rPr>
          <w:rFonts w:ascii="Times New Roman" w:eastAsia="Times New Roman" w:hAnsi="Times New Roman" w:cs="Times New Roman"/>
        </w:rPr>
        <w:t xml:space="preserve">-values, indicating that no correlation exists; dark red corresponds to -1 </w:t>
      </w:r>
      <w:r w:rsidRPr="0077276C">
        <w:rPr>
          <w:rFonts w:ascii="Times New Roman" w:eastAsia="Times New Roman" w:hAnsi="Times New Roman" w:cs="Times New Roman"/>
          <w:i/>
        </w:rPr>
        <w:t>r</w:t>
      </w:r>
      <w:r w:rsidRPr="0077276C">
        <w:rPr>
          <w:rFonts w:ascii="Times New Roman" w:eastAsia="Times New Roman" w:hAnsi="Times New Roman" w:cs="Times New Roman"/>
        </w:rPr>
        <w:t xml:space="preserve">-values, indicating a strong negative linear correlation. The magnitude of the correlation, when present, is indicated by the size of the dot. </w:t>
      </w:r>
      <w:r w:rsidR="00F0303B">
        <w:rPr>
          <w:rFonts w:ascii="Times New Roman" w:eastAsia="Times New Roman" w:hAnsi="Times New Roman" w:cs="Times New Roman"/>
        </w:rPr>
        <w:t xml:space="preserve">Only the significant correlations </w:t>
      </w:r>
      <w:r w:rsidR="000527C5">
        <w:rPr>
          <w:rFonts w:ascii="Times New Roman" w:eastAsia="Times New Roman" w:hAnsi="Times New Roman" w:cs="Times New Roman"/>
        </w:rPr>
        <w:t>(</w:t>
      </w:r>
      <w:r w:rsidR="000527C5" w:rsidRPr="0077276C">
        <w:rPr>
          <w:rFonts w:ascii="Times New Roman" w:eastAsia="Times New Roman" w:hAnsi="Times New Roman" w:cs="Times New Roman"/>
          <w:i/>
        </w:rPr>
        <w:t>p</w:t>
      </w:r>
      <w:r w:rsidR="000527C5" w:rsidRPr="0077276C">
        <w:rPr>
          <w:rFonts w:ascii="Times New Roman" w:eastAsia="Times New Roman" w:hAnsi="Times New Roman" w:cs="Times New Roman"/>
        </w:rPr>
        <w:t>&lt;0.05</w:t>
      </w:r>
      <w:r w:rsidR="000527C5">
        <w:rPr>
          <w:rFonts w:ascii="Times New Roman" w:eastAsia="Times New Roman" w:hAnsi="Times New Roman" w:cs="Times New Roman"/>
        </w:rPr>
        <w:t xml:space="preserve">) </w:t>
      </w:r>
      <w:r w:rsidR="00F0303B">
        <w:rPr>
          <w:rFonts w:ascii="Times New Roman" w:eastAsia="Times New Roman" w:hAnsi="Times New Roman" w:cs="Times New Roman"/>
        </w:rPr>
        <w:t>were plotted</w:t>
      </w:r>
      <w:r w:rsidR="000527C5">
        <w:rPr>
          <w:rFonts w:ascii="Times New Roman" w:eastAsia="Times New Roman" w:hAnsi="Times New Roman" w:cs="Times New Roman"/>
        </w:rPr>
        <w:t>.</w:t>
      </w:r>
    </w:p>
    <w:p w:rsidR="00005856" w:rsidRDefault="00005856" w:rsidP="001D19E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F5832" w:rsidRDefault="00130CBE" w:rsidP="004F583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0CBE">
        <w:rPr>
          <w:rFonts w:ascii="Times New Roman" w:eastAsia="Times New Roman" w:hAnsi="Times New Roman" w:cs="Times New Roman"/>
          <w:b/>
          <w:bCs/>
          <w:color w:val="FF0000"/>
        </w:rPr>
        <w:t xml:space="preserve">Supplementary Figure 6. </w:t>
      </w:r>
      <w:r w:rsidR="004F5832" w:rsidRPr="004F5832">
        <w:rPr>
          <w:rFonts w:ascii="Times New Roman" w:eastAsia="Times New Roman" w:hAnsi="Times New Roman" w:cs="Times New Roman"/>
          <w:color w:val="FF0000"/>
        </w:rPr>
        <w:t xml:space="preserve">Heatmaps </w:t>
      </w:r>
      <w:r w:rsidR="005E3857">
        <w:rPr>
          <w:rFonts w:ascii="Times New Roman" w:eastAsia="Times New Roman" w:hAnsi="Times New Roman" w:cs="Times New Roman"/>
          <w:color w:val="FF0000"/>
        </w:rPr>
        <w:t>showing</w:t>
      </w:r>
      <w:r w:rsidR="004F5832" w:rsidRPr="004F5832">
        <w:rPr>
          <w:rFonts w:ascii="Times New Roman" w:eastAsia="Times New Roman" w:hAnsi="Times New Roman" w:cs="Times New Roman"/>
          <w:color w:val="FF0000"/>
        </w:rPr>
        <w:t xml:space="preserve"> the expression of: </w:t>
      </w:r>
      <w:r w:rsidR="004F5832" w:rsidRPr="004F5832">
        <w:rPr>
          <w:rFonts w:ascii="Times New Roman" w:eastAsia="Times New Roman" w:hAnsi="Times New Roman" w:cs="Times New Roman"/>
          <w:b/>
          <w:bCs/>
          <w:color w:val="FF0000"/>
        </w:rPr>
        <w:t>A</w:t>
      </w:r>
      <w:r w:rsidR="004F5832" w:rsidRPr="004F5832">
        <w:rPr>
          <w:rFonts w:ascii="Times New Roman" w:eastAsia="Times New Roman" w:hAnsi="Times New Roman" w:cs="Times New Roman"/>
          <w:color w:val="FF0000"/>
        </w:rPr>
        <w:t xml:space="preserve"> EpiG gene signature and</w:t>
      </w:r>
      <w:r w:rsidR="004F5832" w:rsidRPr="004F5832">
        <w:rPr>
          <w:rFonts w:ascii="Times New Roman" w:eastAsia="Times New Roman" w:hAnsi="Times New Roman" w:cs="Times New Roman"/>
          <w:b/>
          <w:bCs/>
          <w:color w:val="FF0000"/>
        </w:rPr>
        <w:t xml:space="preserve"> B</w:t>
      </w:r>
      <w:r w:rsidR="004F5832" w:rsidRPr="004F5832">
        <w:rPr>
          <w:rFonts w:ascii="Times New Roman" w:eastAsia="Times New Roman" w:hAnsi="Times New Roman" w:cs="Times New Roman"/>
          <w:color w:val="FF0000"/>
        </w:rPr>
        <w:t xml:space="preserve"> EpiT</w:t>
      </w:r>
      <w:r w:rsidR="004F5832">
        <w:rPr>
          <w:rFonts w:ascii="Times New Roman" w:eastAsia="Times New Roman" w:hAnsi="Times New Roman" w:cs="Times New Roman"/>
          <w:color w:val="FF0000"/>
        </w:rPr>
        <w:t xml:space="preserve"> gene signature in </w:t>
      </w:r>
      <w:r w:rsidR="00224E04" w:rsidRPr="00224E04">
        <w:rPr>
          <w:rFonts w:ascii="Times New Roman" w:eastAsia="Times New Roman" w:hAnsi="Times New Roman" w:cs="Times New Roman"/>
          <w:color w:val="FF0000"/>
        </w:rPr>
        <w:t>normal liver, NASH, peritumoral tissues and tumoral tissues developed on a NASH background</w:t>
      </w:r>
      <w:r w:rsidR="00224E04">
        <w:rPr>
          <w:rFonts w:ascii="Times New Roman" w:eastAsia="Times New Roman" w:hAnsi="Times New Roman" w:cs="Times New Roman"/>
          <w:color w:val="FF0000"/>
        </w:rPr>
        <w:t xml:space="preserve"> </w:t>
      </w:r>
      <w:r w:rsidR="00C41975">
        <w:rPr>
          <w:rFonts w:ascii="Times New Roman" w:eastAsia="Times New Roman" w:hAnsi="Times New Roman" w:cs="Times New Roman"/>
          <w:color w:val="FF0000"/>
        </w:rPr>
        <w:t>[85]</w:t>
      </w:r>
      <w:r w:rsidR="00224E04" w:rsidRPr="00224E04">
        <w:rPr>
          <w:rFonts w:ascii="Times New Roman" w:eastAsia="Times New Roman" w:hAnsi="Times New Roman" w:cs="Times New Roman"/>
          <w:color w:val="FF0000"/>
        </w:rPr>
        <w:t xml:space="preserve">. </w:t>
      </w:r>
      <w:r w:rsidR="004F5832" w:rsidRPr="00224E04">
        <w:rPr>
          <w:rFonts w:ascii="Times New Roman" w:eastAsia="Times New Roman" w:hAnsi="Times New Roman" w:cs="Times New Roman"/>
          <w:color w:val="FF0000"/>
        </w:rPr>
        <w:t>Expression fold change is compared with normal liver</w:t>
      </w:r>
      <w:r w:rsidR="0072698D">
        <w:rPr>
          <w:rFonts w:ascii="Times New Roman" w:eastAsia="Times New Roman" w:hAnsi="Times New Roman" w:cs="Times New Roman"/>
          <w:color w:val="FF0000"/>
        </w:rPr>
        <w:t>s</w:t>
      </w:r>
      <w:r w:rsidR="004F5832" w:rsidRPr="00224E04">
        <w:rPr>
          <w:rFonts w:ascii="Times New Roman" w:eastAsia="Times New Roman" w:hAnsi="Times New Roman" w:cs="Times New Roman"/>
          <w:color w:val="FF0000"/>
        </w:rPr>
        <w:t>.</w:t>
      </w:r>
    </w:p>
    <w:p w:rsidR="00130CBE" w:rsidRPr="004F5832" w:rsidRDefault="00130CBE" w:rsidP="000058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</w:p>
    <w:p w:rsidR="00130CBE" w:rsidRPr="00130CBE" w:rsidRDefault="00130CBE" w:rsidP="000058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B1060C" w:rsidRDefault="00130CBE" w:rsidP="00B1060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30CBE">
        <w:rPr>
          <w:rFonts w:ascii="Times New Roman" w:eastAsia="Times New Roman" w:hAnsi="Times New Roman" w:cs="Times New Roman"/>
          <w:b/>
          <w:bCs/>
          <w:color w:val="FF0000"/>
        </w:rPr>
        <w:t xml:space="preserve">Supplementary Figure 7. </w:t>
      </w:r>
      <w:r w:rsidR="00B1060C" w:rsidRPr="004F5832">
        <w:rPr>
          <w:rFonts w:ascii="Times New Roman" w:eastAsia="Times New Roman" w:hAnsi="Times New Roman" w:cs="Times New Roman"/>
          <w:color w:val="FF0000"/>
        </w:rPr>
        <w:t xml:space="preserve">Heatmaps </w:t>
      </w:r>
      <w:r w:rsidR="00B1060C">
        <w:rPr>
          <w:rFonts w:ascii="Times New Roman" w:eastAsia="Times New Roman" w:hAnsi="Times New Roman" w:cs="Times New Roman"/>
          <w:color w:val="FF0000"/>
        </w:rPr>
        <w:t>showing</w:t>
      </w:r>
      <w:r w:rsidR="00B1060C" w:rsidRPr="004F5832">
        <w:rPr>
          <w:rFonts w:ascii="Times New Roman" w:eastAsia="Times New Roman" w:hAnsi="Times New Roman" w:cs="Times New Roman"/>
          <w:color w:val="FF0000"/>
        </w:rPr>
        <w:t xml:space="preserve"> the expression of: </w:t>
      </w:r>
      <w:r w:rsidR="00B1060C" w:rsidRPr="004F5832">
        <w:rPr>
          <w:rFonts w:ascii="Times New Roman" w:eastAsia="Times New Roman" w:hAnsi="Times New Roman" w:cs="Times New Roman"/>
          <w:b/>
          <w:bCs/>
          <w:color w:val="FF0000"/>
        </w:rPr>
        <w:t>A</w:t>
      </w:r>
      <w:r w:rsidR="00B1060C" w:rsidRPr="004F5832">
        <w:rPr>
          <w:rFonts w:ascii="Times New Roman" w:eastAsia="Times New Roman" w:hAnsi="Times New Roman" w:cs="Times New Roman"/>
          <w:color w:val="FF0000"/>
        </w:rPr>
        <w:t xml:space="preserve"> EpiG gene signature and</w:t>
      </w:r>
      <w:r w:rsidR="00B1060C" w:rsidRPr="004F5832">
        <w:rPr>
          <w:rFonts w:ascii="Times New Roman" w:eastAsia="Times New Roman" w:hAnsi="Times New Roman" w:cs="Times New Roman"/>
          <w:b/>
          <w:bCs/>
          <w:color w:val="FF0000"/>
        </w:rPr>
        <w:t xml:space="preserve"> B</w:t>
      </w:r>
      <w:r w:rsidR="00B1060C" w:rsidRPr="004F5832">
        <w:rPr>
          <w:rFonts w:ascii="Times New Roman" w:eastAsia="Times New Roman" w:hAnsi="Times New Roman" w:cs="Times New Roman"/>
          <w:color w:val="FF0000"/>
        </w:rPr>
        <w:t xml:space="preserve"> EpiT</w:t>
      </w:r>
      <w:r w:rsidR="00B1060C">
        <w:rPr>
          <w:rFonts w:ascii="Times New Roman" w:eastAsia="Times New Roman" w:hAnsi="Times New Roman" w:cs="Times New Roman"/>
          <w:color w:val="FF0000"/>
        </w:rPr>
        <w:t xml:space="preserve"> gene signature in </w:t>
      </w:r>
      <w:r w:rsidR="00B1060C" w:rsidRPr="00224E04">
        <w:rPr>
          <w:rFonts w:ascii="Times New Roman" w:eastAsia="Times New Roman" w:hAnsi="Times New Roman" w:cs="Times New Roman"/>
          <w:color w:val="FF0000"/>
        </w:rPr>
        <w:t>normal liver, peritumoral tissues and tumoral tissues developed on a</w:t>
      </w:r>
      <w:r w:rsidR="00924D5A">
        <w:rPr>
          <w:rFonts w:ascii="Times New Roman" w:eastAsia="Times New Roman" w:hAnsi="Times New Roman" w:cs="Times New Roman"/>
          <w:color w:val="FF0000"/>
        </w:rPr>
        <w:t>n</w:t>
      </w:r>
      <w:r w:rsidR="00B1060C" w:rsidRPr="00224E04">
        <w:rPr>
          <w:rFonts w:ascii="Times New Roman" w:eastAsia="Times New Roman" w:hAnsi="Times New Roman" w:cs="Times New Roman"/>
          <w:color w:val="FF0000"/>
        </w:rPr>
        <w:t xml:space="preserve"> </w:t>
      </w:r>
      <w:r w:rsidR="00416124">
        <w:rPr>
          <w:rFonts w:ascii="Times New Roman" w:eastAsia="Times New Roman" w:hAnsi="Times New Roman" w:cs="Times New Roman"/>
          <w:color w:val="FF0000"/>
        </w:rPr>
        <w:t>HBV-infectio</w:t>
      </w:r>
      <w:r w:rsidR="00924D5A">
        <w:rPr>
          <w:rFonts w:ascii="Times New Roman" w:eastAsia="Times New Roman" w:hAnsi="Times New Roman" w:cs="Times New Roman"/>
          <w:color w:val="FF0000"/>
        </w:rPr>
        <w:t>n</w:t>
      </w:r>
      <w:r w:rsidR="00B1060C" w:rsidRPr="00224E04">
        <w:rPr>
          <w:rFonts w:ascii="Times New Roman" w:eastAsia="Times New Roman" w:hAnsi="Times New Roman" w:cs="Times New Roman"/>
          <w:color w:val="FF0000"/>
        </w:rPr>
        <w:t xml:space="preserve"> background</w:t>
      </w:r>
      <w:r w:rsidR="001C40D9">
        <w:rPr>
          <w:rFonts w:ascii="Times New Roman" w:eastAsia="Times New Roman" w:hAnsi="Times New Roman" w:cs="Times New Roman"/>
          <w:color w:val="FF0000"/>
        </w:rPr>
        <w:t xml:space="preserve"> [101]</w:t>
      </w:r>
      <w:r w:rsidR="00924D5A">
        <w:rPr>
          <w:rFonts w:ascii="Times New Roman" w:eastAsia="Times New Roman" w:hAnsi="Times New Roman" w:cs="Times New Roman"/>
          <w:color w:val="FF0000"/>
        </w:rPr>
        <w:t xml:space="preserve">; </w:t>
      </w:r>
      <w:r w:rsidR="00924D5A" w:rsidRPr="00924D5A">
        <w:rPr>
          <w:rFonts w:ascii="Times New Roman" w:eastAsia="Times New Roman" w:hAnsi="Times New Roman" w:cs="Times New Roman"/>
          <w:b/>
          <w:bCs/>
          <w:color w:val="FF0000"/>
        </w:rPr>
        <w:t>C</w:t>
      </w:r>
      <w:r w:rsidR="00924D5A">
        <w:rPr>
          <w:rFonts w:ascii="Times New Roman" w:eastAsia="Times New Roman" w:hAnsi="Times New Roman" w:cs="Times New Roman"/>
          <w:color w:val="FF0000"/>
        </w:rPr>
        <w:t xml:space="preserve"> EpiG signature and</w:t>
      </w:r>
      <w:r w:rsidR="00B1060C" w:rsidRPr="00224E04">
        <w:rPr>
          <w:rFonts w:ascii="Times New Roman" w:eastAsia="Times New Roman" w:hAnsi="Times New Roman" w:cs="Times New Roman"/>
          <w:color w:val="FF0000"/>
        </w:rPr>
        <w:t xml:space="preserve"> </w:t>
      </w:r>
      <w:r w:rsidR="00924D5A" w:rsidRPr="00924D5A">
        <w:rPr>
          <w:rFonts w:ascii="Times New Roman" w:eastAsia="Times New Roman" w:hAnsi="Times New Roman" w:cs="Times New Roman"/>
          <w:b/>
          <w:bCs/>
          <w:color w:val="FF0000"/>
        </w:rPr>
        <w:t>D</w:t>
      </w:r>
      <w:r w:rsidR="00924D5A">
        <w:rPr>
          <w:rFonts w:ascii="Times New Roman" w:eastAsia="Times New Roman" w:hAnsi="Times New Roman" w:cs="Times New Roman"/>
          <w:color w:val="FF0000"/>
        </w:rPr>
        <w:t xml:space="preserve"> </w:t>
      </w:r>
      <w:r w:rsidR="00924D5A" w:rsidRPr="004F5832">
        <w:rPr>
          <w:rFonts w:ascii="Times New Roman" w:eastAsia="Times New Roman" w:hAnsi="Times New Roman" w:cs="Times New Roman"/>
          <w:color w:val="FF0000"/>
        </w:rPr>
        <w:t>EpiT</w:t>
      </w:r>
      <w:r w:rsidR="00924D5A">
        <w:rPr>
          <w:rFonts w:ascii="Times New Roman" w:eastAsia="Times New Roman" w:hAnsi="Times New Roman" w:cs="Times New Roman"/>
          <w:color w:val="FF0000"/>
        </w:rPr>
        <w:t xml:space="preserve"> gene signature in </w:t>
      </w:r>
      <w:r w:rsidR="00924D5A" w:rsidRPr="00224E04">
        <w:rPr>
          <w:rFonts w:ascii="Times New Roman" w:eastAsia="Times New Roman" w:hAnsi="Times New Roman" w:cs="Times New Roman"/>
          <w:color w:val="FF0000"/>
        </w:rPr>
        <w:t xml:space="preserve">normal liver, peritumoral tissues and tumoral tissues </w:t>
      </w:r>
      <w:r w:rsidR="00924D5A">
        <w:rPr>
          <w:rFonts w:ascii="Times New Roman" w:eastAsia="Times New Roman" w:hAnsi="Times New Roman" w:cs="Times New Roman"/>
          <w:color w:val="FF0000"/>
        </w:rPr>
        <w:t>from patients that developed HCC</w:t>
      </w:r>
      <w:r w:rsidR="00661326">
        <w:rPr>
          <w:rFonts w:ascii="Times New Roman" w:eastAsia="Times New Roman" w:hAnsi="Times New Roman" w:cs="Times New Roman"/>
          <w:color w:val="FF0000"/>
        </w:rPr>
        <w:t xml:space="preserve"> of due to alcohol abuse (72%), HCV infection (15%) and</w:t>
      </w:r>
      <w:r w:rsidR="00924D5A" w:rsidRPr="00224E04">
        <w:rPr>
          <w:rFonts w:ascii="Times New Roman" w:eastAsia="Times New Roman" w:hAnsi="Times New Roman" w:cs="Times New Roman"/>
          <w:color w:val="FF0000"/>
        </w:rPr>
        <w:t xml:space="preserve"> </w:t>
      </w:r>
      <w:r w:rsidR="00924D5A">
        <w:rPr>
          <w:rFonts w:ascii="Times New Roman" w:eastAsia="Times New Roman" w:hAnsi="Times New Roman" w:cs="Times New Roman"/>
          <w:color w:val="FF0000"/>
        </w:rPr>
        <w:t>HBV</w:t>
      </w:r>
      <w:r w:rsidR="00661326">
        <w:rPr>
          <w:rFonts w:ascii="Times New Roman" w:eastAsia="Times New Roman" w:hAnsi="Times New Roman" w:cs="Times New Roman"/>
          <w:color w:val="FF0000"/>
        </w:rPr>
        <w:t xml:space="preserve"> </w:t>
      </w:r>
      <w:r w:rsidR="00924D5A">
        <w:rPr>
          <w:rFonts w:ascii="Times New Roman" w:eastAsia="Times New Roman" w:hAnsi="Times New Roman" w:cs="Times New Roman"/>
          <w:color w:val="FF0000"/>
        </w:rPr>
        <w:t>infection</w:t>
      </w:r>
      <w:r w:rsidR="00661326">
        <w:rPr>
          <w:rFonts w:ascii="Times New Roman" w:eastAsia="Times New Roman" w:hAnsi="Times New Roman" w:cs="Times New Roman"/>
          <w:color w:val="FF0000"/>
        </w:rPr>
        <w:t xml:space="preserve"> (15%)</w:t>
      </w:r>
      <w:r w:rsidR="001C40D9">
        <w:rPr>
          <w:rFonts w:ascii="Times New Roman" w:eastAsia="Times New Roman" w:hAnsi="Times New Roman" w:cs="Times New Roman"/>
          <w:color w:val="FF0000"/>
        </w:rPr>
        <w:t>[</w:t>
      </w:r>
      <w:r w:rsidR="00FA773D">
        <w:rPr>
          <w:rFonts w:ascii="Times New Roman" w:eastAsia="Times New Roman" w:hAnsi="Times New Roman" w:cs="Times New Roman"/>
          <w:color w:val="FF0000"/>
        </w:rPr>
        <w:t>67]</w:t>
      </w:r>
      <w:r w:rsidR="00661326">
        <w:rPr>
          <w:rFonts w:ascii="Times New Roman" w:eastAsia="Times New Roman" w:hAnsi="Times New Roman" w:cs="Times New Roman"/>
          <w:color w:val="FF0000"/>
        </w:rPr>
        <w:t xml:space="preserve">. </w:t>
      </w:r>
      <w:r w:rsidR="00B1060C" w:rsidRPr="00224E04">
        <w:rPr>
          <w:rFonts w:ascii="Times New Roman" w:eastAsia="Times New Roman" w:hAnsi="Times New Roman" w:cs="Times New Roman"/>
          <w:color w:val="FF0000"/>
        </w:rPr>
        <w:t>Expression fold change is compared with normal liver</w:t>
      </w:r>
      <w:r w:rsidR="0072698D">
        <w:rPr>
          <w:rFonts w:ascii="Times New Roman" w:eastAsia="Times New Roman" w:hAnsi="Times New Roman" w:cs="Times New Roman"/>
          <w:color w:val="FF0000"/>
        </w:rPr>
        <w:t>s</w:t>
      </w:r>
      <w:r w:rsidR="00B1060C" w:rsidRPr="00224E04">
        <w:rPr>
          <w:rFonts w:ascii="Times New Roman" w:eastAsia="Times New Roman" w:hAnsi="Times New Roman" w:cs="Times New Roman"/>
          <w:color w:val="FF0000"/>
        </w:rPr>
        <w:t>.</w:t>
      </w:r>
    </w:p>
    <w:p w:rsidR="00130CBE" w:rsidRPr="00130CBE" w:rsidRDefault="00130CBE" w:rsidP="000058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130CBE" w:rsidRPr="00130CBE" w:rsidRDefault="00130CBE" w:rsidP="000058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130CBE" w:rsidRPr="0072698D" w:rsidRDefault="00130CBE" w:rsidP="000058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</w:rPr>
      </w:pPr>
      <w:r w:rsidRPr="00130CBE">
        <w:rPr>
          <w:rFonts w:ascii="Times New Roman" w:eastAsia="Times New Roman" w:hAnsi="Times New Roman" w:cs="Times New Roman"/>
          <w:b/>
          <w:bCs/>
          <w:color w:val="FF0000"/>
        </w:rPr>
        <w:t xml:space="preserve">Supplementary Figure 8. </w:t>
      </w:r>
      <w:r w:rsidR="0072698D" w:rsidRPr="0072698D">
        <w:rPr>
          <w:rFonts w:ascii="Times New Roman" w:eastAsia="Times New Roman" w:hAnsi="Times New Roman" w:cs="Times New Roman"/>
          <w:color w:val="FF0000"/>
        </w:rPr>
        <w:t>Kaplan-Meier</w:t>
      </w:r>
      <w:r w:rsidR="0072698D">
        <w:rPr>
          <w:rFonts w:ascii="Times New Roman" w:eastAsia="Times New Roman" w:hAnsi="Times New Roman" w:cs="Times New Roman"/>
          <w:color w:val="FF0000"/>
        </w:rPr>
        <w:t>’s plots</w:t>
      </w:r>
      <w:r w:rsidR="00C50441">
        <w:rPr>
          <w:rFonts w:ascii="Times New Roman" w:eastAsia="Times New Roman" w:hAnsi="Times New Roman" w:cs="Times New Roman"/>
          <w:color w:val="FF0000"/>
        </w:rPr>
        <w:t xml:space="preserve"> of patients’ survival according to the expression of the </w:t>
      </w:r>
      <w:r w:rsidR="00C50441" w:rsidRPr="00B264F7">
        <w:rPr>
          <w:rFonts w:ascii="Times New Roman" w:eastAsia="Times New Roman" w:hAnsi="Times New Roman" w:cs="Times New Roman"/>
          <w:b/>
          <w:bCs/>
          <w:color w:val="FF0000"/>
        </w:rPr>
        <w:t>A</w:t>
      </w:r>
      <w:r w:rsidR="00C50441">
        <w:rPr>
          <w:rFonts w:ascii="Times New Roman" w:eastAsia="Times New Roman" w:hAnsi="Times New Roman" w:cs="Times New Roman"/>
          <w:color w:val="FF0000"/>
        </w:rPr>
        <w:t xml:space="preserve"> EpiG and </w:t>
      </w:r>
      <w:r w:rsidR="00C50441" w:rsidRPr="00B264F7">
        <w:rPr>
          <w:rFonts w:ascii="Times New Roman" w:eastAsia="Times New Roman" w:hAnsi="Times New Roman" w:cs="Times New Roman"/>
          <w:b/>
          <w:bCs/>
          <w:color w:val="FF0000"/>
        </w:rPr>
        <w:t>B</w:t>
      </w:r>
      <w:r w:rsidR="00C50441">
        <w:rPr>
          <w:rFonts w:ascii="Times New Roman" w:eastAsia="Times New Roman" w:hAnsi="Times New Roman" w:cs="Times New Roman"/>
          <w:color w:val="FF0000"/>
        </w:rPr>
        <w:t xml:space="preserve"> EpiT gene </w:t>
      </w:r>
      <w:r w:rsidR="00B264F7">
        <w:rPr>
          <w:rFonts w:ascii="Times New Roman" w:eastAsia="Times New Roman" w:hAnsi="Times New Roman" w:cs="Times New Roman"/>
          <w:color w:val="FF0000"/>
        </w:rPr>
        <w:t xml:space="preserve">expression </w:t>
      </w:r>
      <w:r w:rsidR="00C50441">
        <w:rPr>
          <w:rFonts w:ascii="Times New Roman" w:eastAsia="Times New Roman" w:hAnsi="Times New Roman" w:cs="Times New Roman"/>
          <w:color w:val="FF0000"/>
        </w:rPr>
        <w:t>signatu</w:t>
      </w:r>
      <w:r w:rsidR="00B264F7">
        <w:rPr>
          <w:rFonts w:ascii="Times New Roman" w:eastAsia="Times New Roman" w:hAnsi="Times New Roman" w:cs="Times New Roman"/>
          <w:color w:val="FF0000"/>
        </w:rPr>
        <w:t>r</w:t>
      </w:r>
      <w:r w:rsidR="00C50441">
        <w:rPr>
          <w:rFonts w:ascii="Times New Roman" w:eastAsia="Times New Roman" w:hAnsi="Times New Roman" w:cs="Times New Roman"/>
          <w:color w:val="FF0000"/>
        </w:rPr>
        <w:t>es.</w:t>
      </w:r>
      <w:r w:rsidR="00B264F7">
        <w:rPr>
          <w:rFonts w:ascii="Times New Roman" w:eastAsia="Times New Roman" w:hAnsi="Times New Roman" w:cs="Times New Roman"/>
          <w:color w:val="FF0000"/>
        </w:rPr>
        <w:t xml:space="preserve"> Transcriptomic and patients’ outcome </w:t>
      </w:r>
      <w:r w:rsidR="00B264F7">
        <w:rPr>
          <w:rFonts w:ascii="Times New Roman" w:eastAsia="Times New Roman" w:hAnsi="Times New Roman" w:cs="Times New Roman"/>
          <w:color w:val="FF0000"/>
        </w:rPr>
        <w:lastRenderedPageBreak/>
        <w:t>information were obtained from data generated by the TCGA research network (https://www.cancer.gov/tcga).</w:t>
      </w:r>
    </w:p>
    <w:p w:rsidR="00130CBE" w:rsidRDefault="00130CBE" w:rsidP="000058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005856" w:rsidRPr="0077276C" w:rsidRDefault="00005856" w:rsidP="0000585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965ED">
        <w:rPr>
          <w:rFonts w:ascii="Times New Roman" w:eastAsia="Times New Roman" w:hAnsi="Times New Roman" w:cs="Times New Roman"/>
          <w:b/>
          <w:bCs/>
        </w:rPr>
        <w:t xml:space="preserve">Supplementary Figure </w:t>
      </w:r>
      <w:r w:rsidR="00130CBE">
        <w:rPr>
          <w:rFonts w:ascii="Times New Roman" w:eastAsia="Times New Roman" w:hAnsi="Times New Roman" w:cs="Times New Roman"/>
          <w:b/>
          <w:bCs/>
        </w:rPr>
        <w:t>9</w:t>
      </w:r>
      <w:r w:rsidRPr="00005856">
        <w:rPr>
          <w:rFonts w:ascii="Times New Roman" w:eastAsia="Times New Roman" w:hAnsi="Times New Roman" w:cs="Times New Roman"/>
          <w:b/>
          <w:bCs/>
        </w:rPr>
        <w:t>.</w:t>
      </w:r>
      <w:r w:rsidRPr="0077276C">
        <w:rPr>
          <w:rFonts w:ascii="Times New Roman" w:eastAsia="Times New Roman" w:hAnsi="Times New Roman" w:cs="Times New Roman"/>
        </w:rPr>
        <w:t xml:space="preserve"> Expression of the </w:t>
      </w:r>
      <w:r w:rsidR="00BA5FBA">
        <w:rPr>
          <w:rFonts w:ascii="Times New Roman" w:eastAsia="Times New Roman" w:hAnsi="Times New Roman" w:cs="Times New Roman"/>
        </w:rPr>
        <w:t>genes that</w:t>
      </w:r>
      <w:r w:rsidRPr="0077276C">
        <w:rPr>
          <w:rFonts w:ascii="Times New Roman" w:eastAsia="Times New Roman" w:hAnsi="Times New Roman" w:cs="Times New Roman"/>
        </w:rPr>
        <w:t xml:space="preserve"> contribut</w:t>
      </w:r>
      <w:r w:rsidR="00BA5FBA">
        <w:rPr>
          <w:rFonts w:ascii="Times New Roman" w:eastAsia="Times New Roman" w:hAnsi="Times New Roman" w:cs="Times New Roman"/>
        </w:rPr>
        <w:t>e</w:t>
      </w:r>
      <w:r w:rsidR="0008348A">
        <w:rPr>
          <w:rFonts w:ascii="Times New Roman" w:eastAsia="Times New Roman" w:hAnsi="Times New Roman" w:cs="Times New Roman"/>
        </w:rPr>
        <w:t>d</w:t>
      </w:r>
      <w:r w:rsidR="00BA5FBA">
        <w:rPr>
          <w:rFonts w:ascii="Times New Roman" w:eastAsia="Times New Roman" w:hAnsi="Times New Roman" w:cs="Times New Roman"/>
        </w:rPr>
        <w:t xml:space="preserve"> most</w:t>
      </w:r>
      <w:r w:rsidRPr="0077276C">
        <w:rPr>
          <w:rFonts w:ascii="Times New Roman" w:eastAsia="Times New Roman" w:hAnsi="Times New Roman" w:cs="Times New Roman"/>
        </w:rPr>
        <w:t xml:space="preserve"> to </w:t>
      </w:r>
      <w:r w:rsidR="00BA5FBA">
        <w:rPr>
          <w:rFonts w:ascii="Times New Roman" w:eastAsia="Times New Roman" w:hAnsi="Times New Roman" w:cs="Times New Roman"/>
        </w:rPr>
        <w:t xml:space="preserve">define </w:t>
      </w:r>
      <w:r w:rsidRPr="0077276C">
        <w:rPr>
          <w:rFonts w:ascii="Times New Roman" w:eastAsia="Times New Roman" w:hAnsi="Times New Roman" w:cs="Times New Roman"/>
        </w:rPr>
        <w:t xml:space="preserve">the epigenetic and epitranscriptomic NASH signatures. </w:t>
      </w:r>
      <w:proofErr w:type="gramStart"/>
      <w:r w:rsidRPr="00BA5FBA">
        <w:rPr>
          <w:rFonts w:ascii="Times New Roman" w:eastAsia="Times New Roman" w:hAnsi="Times New Roman" w:cs="Times New Roman"/>
          <w:b/>
          <w:bCs/>
        </w:rPr>
        <w:t>A</w:t>
      </w:r>
      <w:proofErr w:type="gramEnd"/>
      <w:r w:rsidRPr="0077276C">
        <w:rPr>
          <w:rFonts w:ascii="Times New Roman" w:eastAsia="Times New Roman" w:hAnsi="Times New Roman" w:cs="Times New Roman"/>
        </w:rPr>
        <w:t xml:space="preserve"> </w:t>
      </w:r>
      <w:r w:rsidR="00BA5FBA">
        <w:rPr>
          <w:rFonts w:ascii="Times New Roman" w:eastAsia="Times New Roman" w:hAnsi="Times New Roman" w:cs="Times New Roman"/>
        </w:rPr>
        <w:t xml:space="preserve">Expression of the </w:t>
      </w:r>
      <w:r w:rsidR="00E82211">
        <w:rPr>
          <w:rFonts w:ascii="Times New Roman" w:eastAsia="Times New Roman" w:hAnsi="Times New Roman" w:cs="Times New Roman"/>
        </w:rPr>
        <w:t xml:space="preserve">indicated </w:t>
      </w:r>
      <w:r w:rsidR="00BA5FBA">
        <w:rPr>
          <w:rFonts w:ascii="Times New Roman" w:eastAsia="Times New Roman" w:hAnsi="Times New Roman" w:cs="Times New Roman"/>
        </w:rPr>
        <w:t>e</w:t>
      </w:r>
      <w:r w:rsidRPr="0077276C">
        <w:rPr>
          <w:rFonts w:ascii="Times New Roman" w:eastAsia="Times New Roman" w:hAnsi="Times New Roman" w:cs="Times New Roman"/>
        </w:rPr>
        <w:t xml:space="preserve">pigenetic genes </w:t>
      </w:r>
      <w:r w:rsidR="00A84B3E">
        <w:rPr>
          <w:rFonts w:ascii="Times New Roman" w:eastAsia="Times New Roman" w:hAnsi="Times New Roman" w:cs="Times New Roman"/>
        </w:rPr>
        <w:t xml:space="preserve">in the </w:t>
      </w:r>
      <w:r w:rsidRPr="0077276C">
        <w:rPr>
          <w:rFonts w:ascii="Times New Roman" w:eastAsia="Times New Roman" w:hAnsi="Times New Roman" w:cs="Times New Roman"/>
        </w:rPr>
        <w:t>EpiG-low, EpiG-medium and EpiG-high</w:t>
      </w:r>
      <w:r w:rsidR="00A84B3E">
        <w:rPr>
          <w:rFonts w:ascii="Times New Roman" w:eastAsia="Times New Roman" w:hAnsi="Times New Roman" w:cs="Times New Roman"/>
        </w:rPr>
        <w:t xml:space="preserve"> subclasses in NASH patients</w:t>
      </w:r>
      <w:r w:rsidRPr="0077276C">
        <w:rPr>
          <w:rFonts w:ascii="Times New Roman" w:eastAsia="Times New Roman" w:hAnsi="Times New Roman" w:cs="Times New Roman"/>
        </w:rPr>
        <w:t xml:space="preserve">. </w:t>
      </w:r>
      <w:r w:rsidRPr="00A84B3E">
        <w:rPr>
          <w:rFonts w:ascii="Times New Roman" w:eastAsia="Times New Roman" w:hAnsi="Times New Roman" w:cs="Times New Roman"/>
          <w:b/>
          <w:bCs/>
        </w:rPr>
        <w:t>B</w:t>
      </w:r>
      <w:r w:rsidR="00A84B3E">
        <w:rPr>
          <w:rFonts w:ascii="Times New Roman" w:eastAsia="Times New Roman" w:hAnsi="Times New Roman" w:cs="Times New Roman"/>
        </w:rPr>
        <w:t xml:space="preserve"> Expression of the indicated</w:t>
      </w:r>
      <w:r w:rsidRPr="0077276C">
        <w:rPr>
          <w:rFonts w:ascii="Times New Roman" w:eastAsia="Times New Roman" w:hAnsi="Times New Roman" w:cs="Times New Roman"/>
        </w:rPr>
        <w:t xml:space="preserve"> </w:t>
      </w:r>
      <w:r w:rsidR="00A84B3E">
        <w:rPr>
          <w:rFonts w:ascii="Times New Roman" w:eastAsia="Times New Roman" w:hAnsi="Times New Roman" w:cs="Times New Roman"/>
        </w:rPr>
        <w:t>e</w:t>
      </w:r>
      <w:r w:rsidRPr="0077276C">
        <w:rPr>
          <w:rFonts w:ascii="Times New Roman" w:eastAsia="Times New Roman" w:hAnsi="Times New Roman" w:cs="Times New Roman"/>
        </w:rPr>
        <w:t xml:space="preserve">pitranscriptomic genes </w:t>
      </w:r>
      <w:r w:rsidR="00A84B3E">
        <w:rPr>
          <w:rFonts w:ascii="Times New Roman" w:eastAsia="Times New Roman" w:hAnsi="Times New Roman" w:cs="Times New Roman"/>
        </w:rPr>
        <w:t xml:space="preserve">in the </w:t>
      </w:r>
      <w:r w:rsidRPr="0077276C">
        <w:rPr>
          <w:rFonts w:ascii="Times New Roman" w:eastAsia="Times New Roman" w:hAnsi="Times New Roman" w:cs="Times New Roman"/>
        </w:rPr>
        <w:t>EpiT-low, EpiT-medium and EpiT-high</w:t>
      </w:r>
      <w:r w:rsidR="00A84B3E">
        <w:rPr>
          <w:rFonts w:ascii="Times New Roman" w:eastAsia="Times New Roman" w:hAnsi="Times New Roman" w:cs="Times New Roman"/>
        </w:rPr>
        <w:t xml:space="preserve"> subclasses</w:t>
      </w:r>
      <w:r w:rsidR="0008348A">
        <w:rPr>
          <w:rFonts w:ascii="Times New Roman" w:eastAsia="Times New Roman" w:hAnsi="Times New Roman" w:cs="Times New Roman"/>
        </w:rPr>
        <w:t xml:space="preserve"> in NASH patients</w:t>
      </w:r>
      <w:r w:rsidRPr="0077276C">
        <w:rPr>
          <w:rFonts w:ascii="Times New Roman" w:eastAsia="Times New Roman" w:hAnsi="Times New Roman" w:cs="Times New Roman"/>
        </w:rPr>
        <w:t xml:space="preserve">. </w:t>
      </w:r>
      <w:r w:rsidRPr="003E378A">
        <w:rPr>
          <w:rFonts w:ascii="Times New Roman" w:eastAsia="Times New Roman" w:hAnsi="Times New Roman" w:cs="Times New Roman"/>
          <w:b/>
          <w:bCs/>
        </w:rPr>
        <w:t>C</w:t>
      </w:r>
      <w:r w:rsidRPr="0077276C">
        <w:rPr>
          <w:rFonts w:ascii="Times New Roman" w:eastAsia="Times New Roman" w:hAnsi="Times New Roman" w:cs="Times New Roman"/>
        </w:rPr>
        <w:t xml:space="preserve"> </w:t>
      </w:r>
      <w:r w:rsidR="00C32F33">
        <w:rPr>
          <w:rFonts w:ascii="Times New Roman" w:eastAsia="Times New Roman" w:hAnsi="Times New Roman" w:cs="Times New Roman"/>
        </w:rPr>
        <w:t xml:space="preserve">Expression of the </w:t>
      </w:r>
      <w:r w:rsidR="0008348A">
        <w:rPr>
          <w:rFonts w:ascii="Times New Roman" w:eastAsia="Times New Roman" w:hAnsi="Times New Roman" w:cs="Times New Roman"/>
        </w:rPr>
        <w:t xml:space="preserve">above indicated </w:t>
      </w:r>
      <w:r w:rsidR="00C32F33">
        <w:rPr>
          <w:rFonts w:ascii="Times New Roman" w:eastAsia="Times New Roman" w:hAnsi="Times New Roman" w:cs="Times New Roman"/>
        </w:rPr>
        <w:t>e</w:t>
      </w:r>
      <w:r w:rsidRPr="0077276C">
        <w:rPr>
          <w:rFonts w:ascii="Times New Roman" w:eastAsia="Times New Roman" w:hAnsi="Times New Roman" w:cs="Times New Roman"/>
        </w:rPr>
        <w:t>pigenetic genes in NASH</w:t>
      </w:r>
      <w:r w:rsidR="005A4773">
        <w:rPr>
          <w:rFonts w:ascii="Times New Roman" w:eastAsia="Times New Roman" w:hAnsi="Times New Roman" w:cs="Times New Roman"/>
        </w:rPr>
        <w:t xml:space="preserve"> liver tissues grouped acording </w:t>
      </w:r>
      <w:r w:rsidRPr="0077276C">
        <w:rPr>
          <w:rFonts w:ascii="Times New Roman" w:eastAsia="Times New Roman" w:hAnsi="Times New Roman" w:cs="Times New Roman"/>
        </w:rPr>
        <w:t xml:space="preserve">to </w:t>
      </w:r>
      <w:r w:rsidR="005A4773">
        <w:rPr>
          <w:rFonts w:ascii="Times New Roman" w:eastAsia="Times New Roman" w:hAnsi="Times New Roman" w:cs="Times New Roman"/>
        </w:rPr>
        <w:t xml:space="preserve">their </w:t>
      </w:r>
      <w:r w:rsidRPr="0077276C">
        <w:rPr>
          <w:rFonts w:ascii="Times New Roman" w:eastAsia="Times New Roman" w:hAnsi="Times New Roman" w:cs="Times New Roman"/>
        </w:rPr>
        <w:t xml:space="preserve">fibrosis stage (F0-F4). </w:t>
      </w:r>
      <w:r w:rsidRPr="005A4773">
        <w:rPr>
          <w:rFonts w:ascii="Times New Roman" w:eastAsia="Times New Roman" w:hAnsi="Times New Roman" w:cs="Times New Roman"/>
          <w:b/>
          <w:bCs/>
        </w:rPr>
        <w:t>D</w:t>
      </w:r>
      <w:r w:rsidRPr="0077276C">
        <w:rPr>
          <w:rFonts w:ascii="Times New Roman" w:eastAsia="Times New Roman" w:hAnsi="Times New Roman" w:cs="Times New Roman"/>
        </w:rPr>
        <w:t xml:space="preserve"> </w:t>
      </w:r>
      <w:r w:rsidR="005A4773">
        <w:rPr>
          <w:rFonts w:ascii="Times New Roman" w:eastAsia="Times New Roman" w:hAnsi="Times New Roman" w:cs="Times New Roman"/>
        </w:rPr>
        <w:t>Expression of the above indicated e</w:t>
      </w:r>
      <w:r w:rsidR="005A4773" w:rsidRPr="0077276C">
        <w:rPr>
          <w:rFonts w:ascii="Times New Roman" w:eastAsia="Times New Roman" w:hAnsi="Times New Roman" w:cs="Times New Roman"/>
        </w:rPr>
        <w:t>pitranscriptomic genes in NASH</w:t>
      </w:r>
      <w:r w:rsidR="005A4773">
        <w:rPr>
          <w:rFonts w:ascii="Times New Roman" w:eastAsia="Times New Roman" w:hAnsi="Times New Roman" w:cs="Times New Roman"/>
        </w:rPr>
        <w:t xml:space="preserve"> liver tissues grouped acording </w:t>
      </w:r>
      <w:r w:rsidR="005A4773" w:rsidRPr="0077276C">
        <w:rPr>
          <w:rFonts w:ascii="Times New Roman" w:eastAsia="Times New Roman" w:hAnsi="Times New Roman" w:cs="Times New Roman"/>
        </w:rPr>
        <w:t xml:space="preserve">to </w:t>
      </w:r>
      <w:r w:rsidR="005A4773">
        <w:rPr>
          <w:rFonts w:ascii="Times New Roman" w:eastAsia="Times New Roman" w:hAnsi="Times New Roman" w:cs="Times New Roman"/>
        </w:rPr>
        <w:t xml:space="preserve">their </w:t>
      </w:r>
      <w:r w:rsidR="005A4773" w:rsidRPr="0077276C">
        <w:rPr>
          <w:rFonts w:ascii="Times New Roman" w:eastAsia="Times New Roman" w:hAnsi="Times New Roman" w:cs="Times New Roman"/>
        </w:rPr>
        <w:t>fibrosis stage (F0-F4).</w:t>
      </w:r>
      <w:r w:rsidRPr="0077276C">
        <w:rPr>
          <w:rFonts w:ascii="Times New Roman" w:eastAsia="Times New Roman" w:hAnsi="Times New Roman" w:cs="Times New Roman"/>
        </w:rPr>
        <w:t xml:space="preserve"> Gene expression levels are expressed as the trimmed mean of M-values (TMM). </w:t>
      </w:r>
      <w:r w:rsidR="005A4773">
        <w:rPr>
          <w:rFonts w:ascii="Times New Roman" w:eastAsia="Times New Roman" w:hAnsi="Times New Roman" w:cs="Times New Roman"/>
          <w:i/>
        </w:rPr>
        <w:t>p</w:t>
      </w:r>
      <w:r w:rsidRPr="0077276C">
        <w:rPr>
          <w:rFonts w:ascii="Times New Roman" w:eastAsia="Times New Roman" w:hAnsi="Times New Roman" w:cs="Times New Roman"/>
        </w:rPr>
        <w:t>-values were obtained from the Kruskal-</w:t>
      </w:r>
      <w:proofErr w:type="gramStart"/>
      <w:r w:rsidRPr="0077276C">
        <w:rPr>
          <w:rFonts w:ascii="Times New Roman" w:eastAsia="Times New Roman" w:hAnsi="Times New Roman" w:cs="Times New Roman"/>
        </w:rPr>
        <w:t>Wallis</w:t>
      </w:r>
      <w:proofErr w:type="gramEnd"/>
      <w:r w:rsidRPr="0077276C">
        <w:rPr>
          <w:rFonts w:ascii="Times New Roman" w:eastAsia="Times New Roman" w:hAnsi="Times New Roman" w:cs="Times New Roman"/>
        </w:rPr>
        <w:t xml:space="preserve"> test and adjusted by FDR Benjamini and Hochberg correction. Values of </w:t>
      </w:r>
      <w:r w:rsidRPr="0077276C">
        <w:rPr>
          <w:rFonts w:ascii="Times New Roman" w:eastAsia="Times New Roman" w:hAnsi="Times New Roman" w:cs="Times New Roman"/>
          <w:i/>
        </w:rPr>
        <w:t>p</w:t>
      </w:r>
      <w:r w:rsidRPr="0077276C">
        <w:rPr>
          <w:rFonts w:ascii="Times New Roman" w:eastAsia="Times New Roman" w:hAnsi="Times New Roman" w:cs="Times New Roman"/>
        </w:rPr>
        <w:t>&lt;0.05 were considered statistically significant.</w:t>
      </w:r>
    </w:p>
    <w:p w:rsidR="00005856" w:rsidRPr="0077276C" w:rsidRDefault="00005856" w:rsidP="001D19E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1D19E9" w:rsidRDefault="001D19E9" w:rsidP="00E6205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62054" w:rsidRDefault="00E62054" w:rsidP="003965E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E7252" w:rsidRDefault="003E7252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54903" w:rsidRDefault="00C54903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E7252" w:rsidRDefault="003E7252" w:rsidP="008938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E7252" w:rsidRPr="00384D5D" w:rsidRDefault="00384D5D" w:rsidP="008938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384D5D">
        <w:rPr>
          <w:rFonts w:ascii="Times New Roman" w:eastAsia="Times New Roman" w:hAnsi="Times New Roman" w:cs="Times New Roman"/>
          <w:b/>
          <w:bCs/>
        </w:rPr>
        <w:lastRenderedPageBreak/>
        <w:t>Legends to the Supplementary Tables</w:t>
      </w:r>
    </w:p>
    <w:p w:rsidR="00384D5D" w:rsidRDefault="00384D5D" w:rsidP="003E7252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3E7252" w:rsidRDefault="003E7252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84D5D">
        <w:rPr>
          <w:rFonts w:ascii="Times New Roman" w:eastAsia="Times New Roman" w:hAnsi="Times New Roman" w:cs="Times New Roman"/>
          <w:b/>
          <w:bCs/>
        </w:rPr>
        <w:t>Suppl</w:t>
      </w:r>
      <w:r w:rsidR="00384D5D" w:rsidRPr="00384D5D">
        <w:rPr>
          <w:rFonts w:ascii="Times New Roman" w:eastAsia="Times New Roman" w:hAnsi="Times New Roman" w:cs="Times New Roman"/>
          <w:b/>
          <w:bCs/>
        </w:rPr>
        <w:t>ementary</w:t>
      </w:r>
      <w:r w:rsidRPr="00384D5D">
        <w:rPr>
          <w:rFonts w:ascii="Times New Roman" w:eastAsia="Times New Roman" w:hAnsi="Times New Roman" w:cs="Times New Roman"/>
          <w:b/>
          <w:bCs/>
        </w:rPr>
        <w:t xml:space="preserve"> Table 1</w:t>
      </w:r>
      <w:r w:rsidR="00384D5D">
        <w:rPr>
          <w:rFonts w:ascii="Times New Roman" w:eastAsia="Times New Roman" w:hAnsi="Times New Roman" w:cs="Times New Roman"/>
        </w:rPr>
        <w:t>.</w:t>
      </w:r>
      <w:r w:rsidRPr="0077276C">
        <w:rPr>
          <w:rFonts w:ascii="Times New Roman" w:eastAsia="Times New Roman" w:hAnsi="Times New Roman" w:cs="Times New Roman"/>
        </w:rPr>
        <w:t xml:space="preserve"> Selected epigenetic factors classified as writers, erasers, or readers. </w:t>
      </w:r>
      <w:r w:rsidR="00EA66CD">
        <w:rPr>
          <w:rFonts w:ascii="Times New Roman" w:eastAsia="Times New Roman" w:hAnsi="Times New Roman" w:cs="Times New Roman"/>
        </w:rPr>
        <w:t>Genes</w:t>
      </w:r>
      <w:r w:rsidRPr="0077276C">
        <w:rPr>
          <w:rFonts w:ascii="Times New Roman" w:eastAsia="Times New Roman" w:hAnsi="Times New Roman" w:cs="Times New Roman"/>
        </w:rPr>
        <w:t xml:space="preserve"> were categorized by their </w:t>
      </w:r>
      <w:r w:rsidR="00EA66CD">
        <w:rPr>
          <w:rFonts w:ascii="Times New Roman" w:eastAsia="Times New Roman" w:hAnsi="Times New Roman" w:cs="Times New Roman"/>
        </w:rPr>
        <w:t>enzymatic activity</w:t>
      </w:r>
      <w:r w:rsidRPr="0077276C">
        <w:rPr>
          <w:rFonts w:ascii="Times New Roman" w:eastAsia="Times New Roman" w:hAnsi="Times New Roman" w:cs="Times New Roman"/>
        </w:rPr>
        <w:t xml:space="preserve"> on DNA and histones</w:t>
      </w:r>
      <w:r w:rsidR="00D31D9B">
        <w:rPr>
          <w:rFonts w:ascii="Times New Roman" w:eastAsia="Times New Roman" w:hAnsi="Times New Roman" w:cs="Times New Roman"/>
        </w:rPr>
        <w:t>, or their interactions with these molecules</w:t>
      </w:r>
      <w:r w:rsidR="00EA66CD">
        <w:rPr>
          <w:rFonts w:ascii="Times New Roman" w:eastAsia="Times New Roman" w:hAnsi="Times New Roman" w:cs="Times New Roman"/>
        </w:rPr>
        <w:t>.</w:t>
      </w:r>
      <w:r w:rsidRPr="0077276C">
        <w:rPr>
          <w:rFonts w:ascii="Times New Roman" w:eastAsia="Times New Roman" w:hAnsi="Times New Roman" w:cs="Times New Roman"/>
        </w:rPr>
        <w:t xml:space="preserve"> </w:t>
      </w:r>
      <w:r w:rsidR="00EA66CD">
        <w:rPr>
          <w:rFonts w:ascii="Times New Roman" w:eastAsia="Times New Roman" w:hAnsi="Times New Roman" w:cs="Times New Roman"/>
        </w:rPr>
        <w:t>T</w:t>
      </w:r>
      <w:r w:rsidRPr="0077276C">
        <w:rPr>
          <w:rFonts w:ascii="Times New Roman" w:eastAsia="Times New Roman" w:hAnsi="Times New Roman" w:cs="Times New Roman"/>
        </w:rPr>
        <w:t xml:space="preserve">he first original </w:t>
      </w:r>
      <w:r w:rsidR="00EA66CD">
        <w:rPr>
          <w:rFonts w:ascii="Times New Roman" w:eastAsia="Times New Roman" w:hAnsi="Times New Roman" w:cs="Times New Roman"/>
        </w:rPr>
        <w:t>publication, to our knowledge,</w:t>
      </w:r>
      <w:r w:rsidRPr="0077276C">
        <w:rPr>
          <w:rFonts w:ascii="Times New Roman" w:eastAsia="Times New Roman" w:hAnsi="Times New Roman" w:cs="Times New Roman"/>
        </w:rPr>
        <w:t xml:space="preserve"> demonstrating the</w:t>
      </w:r>
      <w:r w:rsidR="00EA66CD">
        <w:rPr>
          <w:rFonts w:ascii="Times New Roman" w:eastAsia="Times New Roman" w:hAnsi="Times New Roman" w:cs="Times New Roman"/>
        </w:rPr>
        <w:t>ir</w:t>
      </w:r>
      <w:r w:rsidRPr="0077276C">
        <w:rPr>
          <w:rFonts w:ascii="Times New Roman" w:eastAsia="Times New Roman" w:hAnsi="Times New Roman" w:cs="Times New Roman"/>
        </w:rPr>
        <w:t xml:space="preserve"> activity</w:t>
      </w:r>
      <w:r w:rsidR="00EA66CD">
        <w:rPr>
          <w:rFonts w:ascii="Times New Roman" w:eastAsia="Times New Roman" w:hAnsi="Times New Roman" w:cs="Times New Roman"/>
        </w:rPr>
        <w:t xml:space="preserve"> is indicated</w:t>
      </w:r>
      <w:r w:rsidRPr="0077276C">
        <w:rPr>
          <w:rFonts w:ascii="Times New Roman" w:eastAsia="Times New Roman" w:hAnsi="Times New Roman" w:cs="Times New Roman"/>
        </w:rPr>
        <w:t xml:space="preserve">. Out of 419 selected epigenetic genes, </w:t>
      </w:r>
      <w:r w:rsidR="00EA66CD">
        <w:rPr>
          <w:rFonts w:ascii="Times New Roman" w:eastAsia="Times New Roman" w:hAnsi="Times New Roman" w:cs="Times New Roman"/>
        </w:rPr>
        <w:t xml:space="preserve">the expression of </w:t>
      </w:r>
      <w:r w:rsidRPr="0077276C">
        <w:rPr>
          <w:rFonts w:ascii="Times New Roman" w:eastAsia="Times New Roman" w:hAnsi="Times New Roman" w:cs="Times New Roman"/>
        </w:rPr>
        <w:t xml:space="preserve">379 </w:t>
      </w:r>
      <w:r w:rsidR="00EA66CD">
        <w:rPr>
          <w:rFonts w:ascii="Times New Roman" w:eastAsia="Times New Roman" w:hAnsi="Times New Roman" w:cs="Times New Roman"/>
        </w:rPr>
        <w:t>was</w:t>
      </w:r>
      <w:r w:rsidRPr="0077276C">
        <w:rPr>
          <w:rFonts w:ascii="Times New Roman" w:eastAsia="Times New Roman" w:hAnsi="Times New Roman" w:cs="Times New Roman"/>
        </w:rPr>
        <w:t xml:space="preserve"> detected </w:t>
      </w:r>
      <w:r w:rsidR="00EA66CD">
        <w:rPr>
          <w:rFonts w:ascii="Times New Roman" w:eastAsia="Times New Roman" w:hAnsi="Times New Roman" w:cs="Times New Roman"/>
        </w:rPr>
        <w:t>in the RNAseq analyses</w:t>
      </w:r>
      <w:r w:rsidR="00BB0475">
        <w:rPr>
          <w:rFonts w:ascii="Times New Roman" w:eastAsia="Times New Roman" w:hAnsi="Times New Roman" w:cs="Times New Roman"/>
        </w:rPr>
        <w:t xml:space="preserve"> </w:t>
      </w:r>
      <w:r w:rsidRPr="0077276C">
        <w:rPr>
          <w:rFonts w:ascii="Times New Roman" w:eastAsia="Times New Roman" w:hAnsi="Times New Roman" w:cs="Times New Roman"/>
        </w:rPr>
        <w:t xml:space="preserve">and </w:t>
      </w:r>
      <w:r w:rsidRPr="00A4773F">
        <w:rPr>
          <w:rFonts w:ascii="Times New Roman" w:eastAsia="Times New Roman" w:hAnsi="Times New Roman" w:cs="Times New Roman"/>
          <w:color w:val="000000" w:themeColor="text1"/>
        </w:rPr>
        <w:t>4</w:t>
      </w:r>
      <w:r w:rsidR="00A4773F" w:rsidRPr="00A4773F">
        <w:rPr>
          <w:rFonts w:ascii="Times New Roman" w:eastAsia="Times New Roman" w:hAnsi="Times New Roman" w:cs="Times New Roman"/>
          <w:color w:val="000000" w:themeColor="text1"/>
        </w:rPr>
        <w:t>0</w:t>
      </w:r>
      <w:r w:rsidRPr="00A4773F">
        <w:rPr>
          <w:rFonts w:ascii="Times New Roman" w:eastAsia="Times New Roman" w:hAnsi="Times New Roman" w:cs="Times New Roman"/>
          <w:color w:val="000000" w:themeColor="text1"/>
        </w:rPr>
        <w:t xml:space="preserve"> were not detected, as </w:t>
      </w:r>
      <w:r w:rsidRPr="0077276C">
        <w:rPr>
          <w:rFonts w:ascii="Times New Roman" w:eastAsia="Times New Roman" w:hAnsi="Times New Roman" w:cs="Times New Roman"/>
        </w:rPr>
        <w:t xml:space="preserve">indicated. </w:t>
      </w:r>
    </w:p>
    <w:p w:rsidR="003E7252" w:rsidRPr="0077276C" w:rsidRDefault="003E7252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E7252" w:rsidRDefault="00BB0475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84D5D">
        <w:rPr>
          <w:rFonts w:ascii="Times New Roman" w:eastAsia="Times New Roman" w:hAnsi="Times New Roman" w:cs="Times New Roman"/>
          <w:b/>
          <w:bCs/>
        </w:rPr>
        <w:t xml:space="preserve">Supplementary Table </w:t>
      </w:r>
      <w:r w:rsidR="003E7252" w:rsidRPr="00BB0475">
        <w:rPr>
          <w:rFonts w:ascii="Times New Roman" w:eastAsia="Times New Roman" w:hAnsi="Times New Roman" w:cs="Times New Roman"/>
          <w:b/>
          <w:bCs/>
        </w:rPr>
        <w:t>2</w:t>
      </w:r>
      <w:r w:rsidRPr="00BB0475">
        <w:rPr>
          <w:rFonts w:ascii="Times New Roman" w:eastAsia="Times New Roman" w:hAnsi="Times New Roman" w:cs="Times New Roman"/>
          <w:b/>
          <w:bCs/>
        </w:rPr>
        <w:t>.</w:t>
      </w:r>
      <w:r w:rsidR="003E7252" w:rsidRPr="0077276C">
        <w:rPr>
          <w:rFonts w:ascii="Times New Roman" w:eastAsia="Times New Roman" w:hAnsi="Times New Roman" w:cs="Times New Roman"/>
        </w:rPr>
        <w:t xml:space="preserve"> Selected epitranscriptomic factors classified as writers, erasers, or readers. </w:t>
      </w:r>
      <w:r w:rsidR="00D31D9B">
        <w:rPr>
          <w:rFonts w:ascii="Times New Roman" w:eastAsia="Times New Roman" w:hAnsi="Times New Roman" w:cs="Times New Roman"/>
        </w:rPr>
        <w:t>Genes</w:t>
      </w:r>
      <w:r w:rsidR="003E7252" w:rsidRPr="0077276C">
        <w:rPr>
          <w:rFonts w:ascii="Times New Roman" w:eastAsia="Times New Roman" w:hAnsi="Times New Roman" w:cs="Times New Roman"/>
        </w:rPr>
        <w:t xml:space="preserve"> were categorized by their </w:t>
      </w:r>
      <w:r w:rsidR="00D31D9B">
        <w:rPr>
          <w:rFonts w:ascii="Times New Roman" w:eastAsia="Times New Roman" w:hAnsi="Times New Roman" w:cs="Times New Roman"/>
        </w:rPr>
        <w:t>enzymatic activity on RNA, or their interaction with this molecule.</w:t>
      </w:r>
      <w:r w:rsidR="003E7252" w:rsidRPr="0077276C">
        <w:rPr>
          <w:rFonts w:ascii="Times New Roman" w:eastAsia="Times New Roman" w:hAnsi="Times New Roman" w:cs="Times New Roman"/>
        </w:rPr>
        <w:t xml:space="preserve"> </w:t>
      </w:r>
      <w:r w:rsidR="00D31D9B">
        <w:rPr>
          <w:rFonts w:ascii="Times New Roman" w:eastAsia="Times New Roman" w:hAnsi="Times New Roman" w:cs="Times New Roman"/>
        </w:rPr>
        <w:t>T</w:t>
      </w:r>
      <w:r w:rsidR="00D31D9B" w:rsidRPr="0077276C">
        <w:rPr>
          <w:rFonts w:ascii="Times New Roman" w:eastAsia="Times New Roman" w:hAnsi="Times New Roman" w:cs="Times New Roman"/>
        </w:rPr>
        <w:t xml:space="preserve">he first original </w:t>
      </w:r>
      <w:r w:rsidR="00D31D9B">
        <w:rPr>
          <w:rFonts w:ascii="Times New Roman" w:eastAsia="Times New Roman" w:hAnsi="Times New Roman" w:cs="Times New Roman"/>
        </w:rPr>
        <w:t>publication, to our knowledge,</w:t>
      </w:r>
      <w:r w:rsidR="00D31D9B" w:rsidRPr="0077276C">
        <w:rPr>
          <w:rFonts w:ascii="Times New Roman" w:eastAsia="Times New Roman" w:hAnsi="Times New Roman" w:cs="Times New Roman"/>
        </w:rPr>
        <w:t xml:space="preserve"> demonstrating the</w:t>
      </w:r>
      <w:r w:rsidR="00D31D9B">
        <w:rPr>
          <w:rFonts w:ascii="Times New Roman" w:eastAsia="Times New Roman" w:hAnsi="Times New Roman" w:cs="Times New Roman"/>
        </w:rPr>
        <w:t>ir</w:t>
      </w:r>
      <w:r w:rsidR="00D31D9B" w:rsidRPr="0077276C">
        <w:rPr>
          <w:rFonts w:ascii="Times New Roman" w:eastAsia="Times New Roman" w:hAnsi="Times New Roman" w:cs="Times New Roman"/>
        </w:rPr>
        <w:t xml:space="preserve"> activity</w:t>
      </w:r>
      <w:r w:rsidR="00D31D9B">
        <w:rPr>
          <w:rFonts w:ascii="Times New Roman" w:eastAsia="Times New Roman" w:hAnsi="Times New Roman" w:cs="Times New Roman"/>
        </w:rPr>
        <w:t xml:space="preserve"> is indicated</w:t>
      </w:r>
      <w:r w:rsidR="003E7252" w:rsidRPr="0077276C">
        <w:rPr>
          <w:rFonts w:ascii="Times New Roman" w:eastAsia="Times New Roman" w:hAnsi="Times New Roman" w:cs="Times New Roman"/>
        </w:rPr>
        <w:t xml:space="preserve">. Out of 137 selected epitranscriptomic genes, </w:t>
      </w:r>
      <w:r w:rsidR="00467892">
        <w:rPr>
          <w:rFonts w:ascii="Times New Roman" w:eastAsia="Times New Roman" w:hAnsi="Times New Roman" w:cs="Times New Roman"/>
        </w:rPr>
        <w:t xml:space="preserve">the expression of </w:t>
      </w:r>
      <w:r w:rsidR="003E7252" w:rsidRPr="0077276C">
        <w:rPr>
          <w:rFonts w:ascii="Times New Roman" w:eastAsia="Times New Roman" w:hAnsi="Times New Roman" w:cs="Times New Roman"/>
        </w:rPr>
        <w:t xml:space="preserve">128 </w:t>
      </w:r>
      <w:r w:rsidR="00467892">
        <w:rPr>
          <w:rFonts w:ascii="Times New Roman" w:eastAsia="Times New Roman" w:hAnsi="Times New Roman" w:cs="Times New Roman"/>
        </w:rPr>
        <w:t>was</w:t>
      </w:r>
      <w:r w:rsidR="003E7252" w:rsidRPr="0077276C">
        <w:rPr>
          <w:rFonts w:ascii="Times New Roman" w:eastAsia="Times New Roman" w:hAnsi="Times New Roman" w:cs="Times New Roman"/>
        </w:rPr>
        <w:t xml:space="preserve"> detected in the RNA-seq</w:t>
      </w:r>
      <w:r w:rsidR="00467892">
        <w:rPr>
          <w:rFonts w:ascii="Times New Roman" w:eastAsia="Times New Roman" w:hAnsi="Times New Roman" w:cs="Times New Roman"/>
        </w:rPr>
        <w:t xml:space="preserve"> analyses</w:t>
      </w:r>
      <w:r w:rsidR="003E7252" w:rsidRPr="0077276C">
        <w:rPr>
          <w:rFonts w:ascii="Times New Roman" w:eastAsia="Times New Roman" w:hAnsi="Times New Roman" w:cs="Times New Roman"/>
        </w:rPr>
        <w:t xml:space="preserve"> and 9 </w:t>
      </w:r>
      <w:r w:rsidR="003E7252" w:rsidRPr="00A4773F">
        <w:rPr>
          <w:rFonts w:ascii="Times New Roman" w:eastAsia="Times New Roman" w:hAnsi="Times New Roman" w:cs="Times New Roman"/>
          <w:color w:val="000000" w:themeColor="text1"/>
        </w:rPr>
        <w:t xml:space="preserve">were not detected, as </w:t>
      </w:r>
      <w:r w:rsidR="003E7252" w:rsidRPr="0077276C">
        <w:rPr>
          <w:rFonts w:ascii="Times New Roman" w:eastAsia="Times New Roman" w:hAnsi="Times New Roman" w:cs="Times New Roman"/>
        </w:rPr>
        <w:t xml:space="preserve">indicated. </w:t>
      </w:r>
    </w:p>
    <w:p w:rsidR="003E7252" w:rsidRPr="0077276C" w:rsidRDefault="003E7252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E7252" w:rsidRDefault="002B52F7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84D5D">
        <w:rPr>
          <w:rFonts w:ascii="Times New Roman" w:eastAsia="Times New Roman" w:hAnsi="Times New Roman" w:cs="Times New Roman"/>
          <w:b/>
          <w:bCs/>
        </w:rPr>
        <w:t xml:space="preserve">Supplementary Table </w:t>
      </w:r>
      <w:r w:rsidR="003E7252" w:rsidRPr="002B52F7">
        <w:rPr>
          <w:rFonts w:ascii="Times New Roman" w:eastAsia="Times New Roman" w:hAnsi="Times New Roman" w:cs="Times New Roman"/>
          <w:b/>
          <w:bCs/>
        </w:rPr>
        <w:t>3</w:t>
      </w:r>
      <w:r w:rsidRPr="002B52F7">
        <w:rPr>
          <w:rFonts w:ascii="Times New Roman" w:eastAsia="Times New Roman" w:hAnsi="Times New Roman" w:cs="Times New Roman"/>
          <w:b/>
          <w:bCs/>
        </w:rPr>
        <w:t>.</w:t>
      </w:r>
      <w:r w:rsidR="003E7252" w:rsidRPr="0077276C">
        <w:rPr>
          <w:rFonts w:ascii="Times New Roman" w:eastAsia="Times New Roman" w:hAnsi="Times New Roman" w:cs="Times New Roman"/>
        </w:rPr>
        <w:t xml:space="preserve"> List of genes included in the epigenetic and epitranscriptomic gene signatures.</w:t>
      </w:r>
    </w:p>
    <w:p w:rsidR="003E7252" w:rsidRPr="0077276C" w:rsidRDefault="003E7252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E7252" w:rsidRDefault="002B52F7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84D5D">
        <w:rPr>
          <w:rFonts w:ascii="Times New Roman" w:eastAsia="Times New Roman" w:hAnsi="Times New Roman" w:cs="Times New Roman"/>
          <w:b/>
          <w:bCs/>
        </w:rPr>
        <w:t xml:space="preserve">Supplementary Table </w:t>
      </w:r>
      <w:r w:rsidR="003E7252" w:rsidRPr="002B52F7">
        <w:rPr>
          <w:rFonts w:ascii="Times New Roman" w:eastAsia="Times New Roman" w:hAnsi="Times New Roman" w:cs="Times New Roman"/>
          <w:b/>
          <w:bCs/>
        </w:rPr>
        <w:t>4</w:t>
      </w:r>
      <w:r w:rsidRPr="002B52F7">
        <w:rPr>
          <w:rFonts w:ascii="Times New Roman" w:eastAsia="Times New Roman" w:hAnsi="Times New Roman" w:cs="Times New Roman"/>
          <w:b/>
          <w:bCs/>
        </w:rPr>
        <w:t>.</w:t>
      </w:r>
      <w:r w:rsidR="003E7252" w:rsidRPr="0077276C">
        <w:rPr>
          <w:rFonts w:ascii="Times New Roman" w:eastAsia="Times New Roman" w:hAnsi="Times New Roman" w:cs="Times New Roman"/>
        </w:rPr>
        <w:t xml:space="preserve"> Pathway analysis on the differential</w:t>
      </w:r>
      <w:r w:rsidR="00DD1F43">
        <w:rPr>
          <w:rFonts w:ascii="Times New Roman" w:eastAsia="Times New Roman" w:hAnsi="Times New Roman" w:cs="Times New Roman"/>
        </w:rPr>
        <w:t>ly</w:t>
      </w:r>
      <w:r w:rsidR="003E7252" w:rsidRPr="0077276C">
        <w:rPr>
          <w:rFonts w:ascii="Times New Roman" w:eastAsia="Times New Roman" w:hAnsi="Times New Roman" w:cs="Times New Roman"/>
        </w:rPr>
        <w:t xml:space="preserve"> express</w:t>
      </w:r>
      <w:r w:rsidR="00DD1F43">
        <w:rPr>
          <w:rFonts w:ascii="Times New Roman" w:eastAsia="Times New Roman" w:hAnsi="Times New Roman" w:cs="Times New Roman"/>
        </w:rPr>
        <w:t>ed</w:t>
      </w:r>
      <w:r w:rsidR="003E7252" w:rsidRPr="0077276C">
        <w:rPr>
          <w:rFonts w:ascii="Times New Roman" w:eastAsia="Times New Roman" w:hAnsi="Times New Roman" w:cs="Times New Roman"/>
        </w:rPr>
        <w:t xml:space="preserve"> genes between EpiG-low and EpiG-high </w:t>
      </w:r>
      <w:r w:rsidR="00DD1F43">
        <w:rPr>
          <w:rFonts w:ascii="Times New Roman" w:eastAsia="Times New Roman" w:hAnsi="Times New Roman" w:cs="Times New Roman"/>
        </w:rPr>
        <w:t>subclasses</w:t>
      </w:r>
      <w:r w:rsidR="003E7252" w:rsidRPr="0077276C">
        <w:rPr>
          <w:rFonts w:ascii="Times New Roman" w:eastAsia="Times New Roman" w:hAnsi="Times New Roman" w:cs="Times New Roman"/>
        </w:rPr>
        <w:t xml:space="preserve"> in </w:t>
      </w:r>
      <w:r w:rsidR="00DD1F43">
        <w:rPr>
          <w:rFonts w:ascii="Times New Roman" w:eastAsia="Times New Roman" w:hAnsi="Times New Roman" w:cs="Times New Roman"/>
        </w:rPr>
        <w:t>samples from patients with</w:t>
      </w:r>
      <w:r w:rsidR="003E7252" w:rsidRPr="0077276C">
        <w:rPr>
          <w:rFonts w:ascii="Times New Roman" w:eastAsia="Times New Roman" w:hAnsi="Times New Roman" w:cs="Times New Roman"/>
        </w:rPr>
        <w:t xml:space="preserve"> NAFL.</w:t>
      </w:r>
    </w:p>
    <w:p w:rsidR="003E7252" w:rsidRPr="0077276C" w:rsidRDefault="003E7252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E7252" w:rsidRDefault="00DD1F43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84D5D">
        <w:rPr>
          <w:rFonts w:ascii="Times New Roman" w:eastAsia="Times New Roman" w:hAnsi="Times New Roman" w:cs="Times New Roman"/>
          <w:b/>
          <w:bCs/>
        </w:rPr>
        <w:t xml:space="preserve">Supplementary Table </w:t>
      </w:r>
      <w:r w:rsidR="003E7252" w:rsidRPr="00DD1F43">
        <w:rPr>
          <w:rFonts w:ascii="Times New Roman" w:eastAsia="Times New Roman" w:hAnsi="Times New Roman" w:cs="Times New Roman"/>
          <w:b/>
          <w:bCs/>
        </w:rPr>
        <w:t>5</w:t>
      </w:r>
      <w:r w:rsidRPr="00DD1F43">
        <w:rPr>
          <w:rFonts w:ascii="Times New Roman" w:eastAsia="Times New Roman" w:hAnsi="Times New Roman" w:cs="Times New Roman"/>
          <w:b/>
          <w:bCs/>
        </w:rPr>
        <w:t>.</w:t>
      </w:r>
      <w:r w:rsidR="003E7252" w:rsidRPr="0077276C">
        <w:rPr>
          <w:rFonts w:ascii="Times New Roman" w:eastAsia="Times New Roman" w:hAnsi="Times New Roman" w:cs="Times New Roman"/>
        </w:rPr>
        <w:t xml:space="preserve"> Pathway analysis on the </w:t>
      </w:r>
      <w:r w:rsidRPr="0077276C">
        <w:rPr>
          <w:rFonts w:ascii="Times New Roman" w:eastAsia="Times New Roman" w:hAnsi="Times New Roman" w:cs="Times New Roman"/>
        </w:rPr>
        <w:t>differential</w:t>
      </w:r>
      <w:r>
        <w:rPr>
          <w:rFonts w:ascii="Times New Roman" w:eastAsia="Times New Roman" w:hAnsi="Times New Roman" w:cs="Times New Roman"/>
        </w:rPr>
        <w:t>ly</w:t>
      </w:r>
      <w:r w:rsidRPr="0077276C">
        <w:rPr>
          <w:rFonts w:ascii="Times New Roman" w:eastAsia="Times New Roman" w:hAnsi="Times New Roman" w:cs="Times New Roman"/>
        </w:rPr>
        <w:t xml:space="preserve"> express</w:t>
      </w:r>
      <w:r>
        <w:rPr>
          <w:rFonts w:ascii="Times New Roman" w:eastAsia="Times New Roman" w:hAnsi="Times New Roman" w:cs="Times New Roman"/>
        </w:rPr>
        <w:t>ed</w:t>
      </w:r>
      <w:r w:rsidRPr="0077276C">
        <w:rPr>
          <w:rFonts w:ascii="Times New Roman" w:eastAsia="Times New Roman" w:hAnsi="Times New Roman" w:cs="Times New Roman"/>
        </w:rPr>
        <w:t xml:space="preserve"> genes between Epi</w:t>
      </w:r>
      <w:r>
        <w:rPr>
          <w:rFonts w:ascii="Times New Roman" w:eastAsia="Times New Roman" w:hAnsi="Times New Roman" w:cs="Times New Roman"/>
        </w:rPr>
        <w:t>T</w:t>
      </w:r>
      <w:r w:rsidRPr="0077276C">
        <w:rPr>
          <w:rFonts w:ascii="Times New Roman" w:eastAsia="Times New Roman" w:hAnsi="Times New Roman" w:cs="Times New Roman"/>
        </w:rPr>
        <w:t>-low and Epi</w:t>
      </w:r>
      <w:r>
        <w:rPr>
          <w:rFonts w:ascii="Times New Roman" w:eastAsia="Times New Roman" w:hAnsi="Times New Roman" w:cs="Times New Roman"/>
        </w:rPr>
        <w:t>T</w:t>
      </w:r>
      <w:r w:rsidRPr="0077276C">
        <w:rPr>
          <w:rFonts w:ascii="Times New Roman" w:eastAsia="Times New Roman" w:hAnsi="Times New Roman" w:cs="Times New Roman"/>
        </w:rPr>
        <w:t xml:space="preserve">-high </w:t>
      </w:r>
      <w:r>
        <w:rPr>
          <w:rFonts w:ascii="Times New Roman" w:eastAsia="Times New Roman" w:hAnsi="Times New Roman" w:cs="Times New Roman"/>
        </w:rPr>
        <w:t>subclasses</w:t>
      </w:r>
      <w:r w:rsidRPr="0077276C">
        <w:rPr>
          <w:rFonts w:ascii="Times New Roman" w:eastAsia="Times New Roman" w:hAnsi="Times New Roman" w:cs="Times New Roman"/>
        </w:rPr>
        <w:t xml:space="preserve"> in </w:t>
      </w:r>
      <w:r>
        <w:rPr>
          <w:rFonts w:ascii="Times New Roman" w:eastAsia="Times New Roman" w:hAnsi="Times New Roman" w:cs="Times New Roman"/>
        </w:rPr>
        <w:t>samples from patients with</w:t>
      </w:r>
      <w:r w:rsidRPr="0077276C">
        <w:rPr>
          <w:rFonts w:ascii="Times New Roman" w:eastAsia="Times New Roman" w:hAnsi="Times New Roman" w:cs="Times New Roman"/>
        </w:rPr>
        <w:t xml:space="preserve"> NAFL</w:t>
      </w:r>
      <w:r w:rsidR="003E7252" w:rsidRPr="0077276C">
        <w:rPr>
          <w:rFonts w:ascii="Times New Roman" w:eastAsia="Times New Roman" w:hAnsi="Times New Roman" w:cs="Times New Roman"/>
        </w:rPr>
        <w:t>.</w:t>
      </w:r>
    </w:p>
    <w:p w:rsidR="003E7252" w:rsidRPr="0077276C" w:rsidRDefault="003E7252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E7252" w:rsidRDefault="00BC532E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84D5D">
        <w:rPr>
          <w:rFonts w:ascii="Times New Roman" w:eastAsia="Times New Roman" w:hAnsi="Times New Roman" w:cs="Times New Roman"/>
          <w:b/>
          <w:bCs/>
        </w:rPr>
        <w:t xml:space="preserve">Supplementary Table </w:t>
      </w:r>
      <w:r w:rsidR="003E7252" w:rsidRPr="00BC532E">
        <w:rPr>
          <w:rFonts w:ascii="Times New Roman" w:eastAsia="Times New Roman" w:hAnsi="Times New Roman" w:cs="Times New Roman"/>
          <w:b/>
          <w:bCs/>
        </w:rPr>
        <w:t>6</w:t>
      </w:r>
      <w:r w:rsidRPr="00BC532E">
        <w:rPr>
          <w:rFonts w:ascii="Times New Roman" w:eastAsia="Times New Roman" w:hAnsi="Times New Roman" w:cs="Times New Roman"/>
          <w:b/>
          <w:bCs/>
        </w:rPr>
        <w:t>.</w:t>
      </w:r>
      <w:r w:rsidR="003E7252" w:rsidRPr="0077276C">
        <w:rPr>
          <w:rFonts w:ascii="Times New Roman" w:eastAsia="Times New Roman" w:hAnsi="Times New Roman" w:cs="Times New Roman"/>
        </w:rPr>
        <w:t xml:space="preserve"> </w:t>
      </w:r>
      <w:r w:rsidRPr="0077276C">
        <w:rPr>
          <w:rFonts w:ascii="Times New Roman" w:eastAsia="Times New Roman" w:hAnsi="Times New Roman" w:cs="Times New Roman"/>
        </w:rPr>
        <w:t>Pathway analysis on the differential</w:t>
      </w:r>
      <w:r>
        <w:rPr>
          <w:rFonts w:ascii="Times New Roman" w:eastAsia="Times New Roman" w:hAnsi="Times New Roman" w:cs="Times New Roman"/>
        </w:rPr>
        <w:t>ly</w:t>
      </w:r>
      <w:r w:rsidRPr="0077276C">
        <w:rPr>
          <w:rFonts w:ascii="Times New Roman" w:eastAsia="Times New Roman" w:hAnsi="Times New Roman" w:cs="Times New Roman"/>
        </w:rPr>
        <w:t xml:space="preserve"> express</w:t>
      </w:r>
      <w:r>
        <w:rPr>
          <w:rFonts w:ascii="Times New Roman" w:eastAsia="Times New Roman" w:hAnsi="Times New Roman" w:cs="Times New Roman"/>
        </w:rPr>
        <w:t>ed</w:t>
      </w:r>
      <w:r w:rsidRPr="0077276C">
        <w:rPr>
          <w:rFonts w:ascii="Times New Roman" w:eastAsia="Times New Roman" w:hAnsi="Times New Roman" w:cs="Times New Roman"/>
        </w:rPr>
        <w:t xml:space="preserve"> genes between Epi</w:t>
      </w:r>
      <w:r>
        <w:rPr>
          <w:rFonts w:ascii="Times New Roman" w:eastAsia="Times New Roman" w:hAnsi="Times New Roman" w:cs="Times New Roman"/>
        </w:rPr>
        <w:t>G</w:t>
      </w:r>
      <w:r w:rsidRPr="0077276C">
        <w:rPr>
          <w:rFonts w:ascii="Times New Roman" w:eastAsia="Times New Roman" w:hAnsi="Times New Roman" w:cs="Times New Roman"/>
        </w:rPr>
        <w:t>-low and Epi</w:t>
      </w:r>
      <w:r>
        <w:rPr>
          <w:rFonts w:ascii="Times New Roman" w:eastAsia="Times New Roman" w:hAnsi="Times New Roman" w:cs="Times New Roman"/>
        </w:rPr>
        <w:t>G</w:t>
      </w:r>
      <w:r w:rsidRPr="0077276C">
        <w:rPr>
          <w:rFonts w:ascii="Times New Roman" w:eastAsia="Times New Roman" w:hAnsi="Times New Roman" w:cs="Times New Roman"/>
        </w:rPr>
        <w:t xml:space="preserve">-high </w:t>
      </w:r>
      <w:r>
        <w:rPr>
          <w:rFonts w:ascii="Times New Roman" w:eastAsia="Times New Roman" w:hAnsi="Times New Roman" w:cs="Times New Roman"/>
        </w:rPr>
        <w:t>subclasses</w:t>
      </w:r>
      <w:r w:rsidRPr="0077276C">
        <w:rPr>
          <w:rFonts w:ascii="Times New Roman" w:eastAsia="Times New Roman" w:hAnsi="Times New Roman" w:cs="Times New Roman"/>
        </w:rPr>
        <w:t xml:space="preserve"> in </w:t>
      </w:r>
      <w:r>
        <w:rPr>
          <w:rFonts w:ascii="Times New Roman" w:eastAsia="Times New Roman" w:hAnsi="Times New Roman" w:cs="Times New Roman"/>
        </w:rPr>
        <w:t>samples from patients with</w:t>
      </w:r>
      <w:r w:rsidRPr="0077276C">
        <w:rPr>
          <w:rFonts w:ascii="Times New Roman" w:eastAsia="Times New Roman" w:hAnsi="Times New Roman" w:cs="Times New Roman"/>
        </w:rPr>
        <w:t xml:space="preserve"> </w:t>
      </w:r>
      <w:r w:rsidR="003E7252" w:rsidRPr="0077276C">
        <w:rPr>
          <w:rFonts w:ascii="Times New Roman" w:eastAsia="Times New Roman" w:hAnsi="Times New Roman" w:cs="Times New Roman"/>
        </w:rPr>
        <w:t>NASH.</w:t>
      </w:r>
    </w:p>
    <w:p w:rsidR="003E7252" w:rsidRPr="0077276C" w:rsidRDefault="003E7252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E7252" w:rsidRDefault="00BC532E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84D5D">
        <w:rPr>
          <w:rFonts w:ascii="Times New Roman" w:eastAsia="Times New Roman" w:hAnsi="Times New Roman" w:cs="Times New Roman"/>
          <w:b/>
          <w:bCs/>
        </w:rPr>
        <w:t xml:space="preserve">Supplementary Table </w:t>
      </w:r>
      <w:r w:rsidR="003E7252" w:rsidRPr="00BC532E">
        <w:rPr>
          <w:rFonts w:ascii="Times New Roman" w:eastAsia="Times New Roman" w:hAnsi="Times New Roman" w:cs="Times New Roman"/>
          <w:b/>
          <w:bCs/>
        </w:rPr>
        <w:t>7</w:t>
      </w:r>
      <w:r w:rsidRPr="00BC532E">
        <w:rPr>
          <w:rFonts w:ascii="Times New Roman" w:eastAsia="Times New Roman" w:hAnsi="Times New Roman" w:cs="Times New Roman"/>
          <w:b/>
          <w:bCs/>
        </w:rPr>
        <w:t>.</w:t>
      </w:r>
      <w:r w:rsidR="003E7252" w:rsidRPr="0077276C">
        <w:rPr>
          <w:rFonts w:ascii="Times New Roman" w:eastAsia="Times New Roman" w:hAnsi="Times New Roman" w:cs="Times New Roman"/>
        </w:rPr>
        <w:t xml:space="preserve"> </w:t>
      </w:r>
      <w:r w:rsidR="00E353B8" w:rsidRPr="0077276C">
        <w:rPr>
          <w:rFonts w:ascii="Times New Roman" w:eastAsia="Times New Roman" w:hAnsi="Times New Roman" w:cs="Times New Roman"/>
        </w:rPr>
        <w:t>Pathway analysis on the differential</w:t>
      </w:r>
      <w:r w:rsidR="00E353B8">
        <w:rPr>
          <w:rFonts w:ascii="Times New Roman" w:eastAsia="Times New Roman" w:hAnsi="Times New Roman" w:cs="Times New Roman"/>
        </w:rPr>
        <w:t>ly</w:t>
      </w:r>
      <w:r w:rsidR="00E353B8" w:rsidRPr="0077276C">
        <w:rPr>
          <w:rFonts w:ascii="Times New Roman" w:eastAsia="Times New Roman" w:hAnsi="Times New Roman" w:cs="Times New Roman"/>
        </w:rPr>
        <w:t xml:space="preserve"> express</w:t>
      </w:r>
      <w:r w:rsidR="00E353B8">
        <w:rPr>
          <w:rFonts w:ascii="Times New Roman" w:eastAsia="Times New Roman" w:hAnsi="Times New Roman" w:cs="Times New Roman"/>
        </w:rPr>
        <w:t>ed</w:t>
      </w:r>
      <w:r w:rsidR="00E353B8" w:rsidRPr="0077276C">
        <w:rPr>
          <w:rFonts w:ascii="Times New Roman" w:eastAsia="Times New Roman" w:hAnsi="Times New Roman" w:cs="Times New Roman"/>
        </w:rPr>
        <w:t xml:space="preserve"> genes between Epi</w:t>
      </w:r>
      <w:r w:rsidR="00E353B8">
        <w:rPr>
          <w:rFonts w:ascii="Times New Roman" w:eastAsia="Times New Roman" w:hAnsi="Times New Roman" w:cs="Times New Roman"/>
        </w:rPr>
        <w:t>T</w:t>
      </w:r>
      <w:r w:rsidR="00E353B8" w:rsidRPr="0077276C">
        <w:rPr>
          <w:rFonts w:ascii="Times New Roman" w:eastAsia="Times New Roman" w:hAnsi="Times New Roman" w:cs="Times New Roman"/>
        </w:rPr>
        <w:t>-low and Epi</w:t>
      </w:r>
      <w:r w:rsidR="00E353B8">
        <w:rPr>
          <w:rFonts w:ascii="Times New Roman" w:eastAsia="Times New Roman" w:hAnsi="Times New Roman" w:cs="Times New Roman"/>
        </w:rPr>
        <w:t>T</w:t>
      </w:r>
      <w:r w:rsidR="00E353B8" w:rsidRPr="0077276C">
        <w:rPr>
          <w:rFonts w:ascii="Times New Roman" w:eastAsia="Times New Roman" w:hAnsi="Times New Roman" w:cs="Times New Roman"/>
        </w:rPr>
        <w:t xml:space="preserve">-high </w:t>
      </w:r>
      <w:r w:rsidR="00E353B8">
        <w:rPr>
          <w:rFonts w:ascii="Times New Roman" w:eastAsia="Times New Roman" w:hAnsi="Times New Roman" w:cs="Times New Roman"/>
        </w:rPr>
        <w:t>subclasses</w:t>
      </w:r>
      <w:r w:rsidR="00E353B8" w:rsidRPr="0077276C">
        <w:rPr>
          <w:rFonts w:ascii="Times New Roman" w:eastAsia="Times New Roman" w:hAnsi="Times New Roman" w:cs="Times New Roman"/>
        </w:rPr>
        <w:t xml:space="preserve"> in </w:t>
      </w:r>
      <w:r w:rsidR="00E353B8">
        <w:rPr>
          <w:rFonts w:ascii="Times New Roman" w:eastAsia="Times New Roman" w:hAnsi="Times New Roman" w:cs="Times New Roman"/>
        </w:rPr>
        <w:t>samples from patients with</w:t>
      </w:r>
      <w:r w:rsidR="00E353B8" w:rsidRPr="0077276C">
        <w:rPr>
          <w:rFonts w:ascii="Times New Roman" w:eastAsia="Times New Roman" w:hAnsi="Times New Roman" w:cs="Times New Roman"/>
        </w:rPr>
        <w:t xml:space="preserve"> </w:t>
      </w:r>
      <w:r w:rsidR="003E7252" w:rsidRPr="0077276C">
        <w:rPr>
          <w:rFonts w:ascii="Times New Roman" w:eastAsia="Times New Roman" w:hAnsi="Times New Roman" w:cs="Times New Roman"/>
        </w:rPr>
        <w:t>NASH.</w:t>
      </w:r>
    </w:p>
    <w:p w:rsidR="003E7252" w:rsidRPr="0077276C" w:rsidRDefault="003E7252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E7252" w:rsidRDefault="00BC532E" w:rsidP="00384D5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84D5D">
        <w:rPr>
          <w:rFonts w:ascii="Times New Roman" w:eastAsia="Times New Roman" w:hAnsi="Times New Roman" w:cs="Times New Roman"/>
          <w:b/>
          <w:bCs/>
        </w:rPr>
        <w:t xml:space="preserve">Supplementary Table </w:t>
      </w:r>
      <w:r w:rsidR="003E7252" w:rsidRPr="00BC532E">
        <w:rPr>
          <w:rFonts w:ascii="Times New Roman" w:eastAsia="Times New Roman" w:hAnsi="Times New Roman" w:cs="Times New Roman"/>
          <w:b/>
          <w:bCs/>
        </w:rPr>
        <w:t>8</w:t>
      </w:r>
      <w:r w:rsidRPr="00BC532E">
        <w:rPr>
          <w:rFonts w:ascii="Times New Roman" w:eastAsia="Times New Roman" w:hAnsi="Times New Roman" w:cs="Times New Roman"/>
          <w:b/>
          <w:bCs/>
        </w:rPr>
        <w:t>.</w:t>
      </w:r>
      <w:r w:rsidR="003E7252">
        <w:rPr>
          <w:rFonts w:ascii="Times New Roman" w:eastAsia="Times New Roman" w:hAnsi="Times New Roman" w:cs="Times New Roman"/>
        </w:rPr>
        <w:t xml:space="preserve"> </w:t>
      </w:r>
      <w:r w:rsidR="003E7252" w:rsidRPr="0077276C">
        <w:rPr>
          <w:rFonts w:ascii="Times New Roman" w:eastAsia="Times New Roman" w:hAnsi="Times New Roman" w:cs="Times New Roman"/>
        </w:rPr>
        <w:t xml:space="preserve">Selected metabolic enzymes </w:t>
      </w:r>
      <w:r w:rsidR="003E7252">
        <w:rPr>
          <w:rFonts w:ascii="Times New Roman" w:eastAsia="Times New Roman" w:hAnsi="Times New Roman" w:cs="Times New Roman"/>
        </w:rPr>
        <w:t xml:space="preserve">and metabolites </w:t>
      </w:r>
      <w:r w:rsidR="003E7252" w:rsidRPr="0077276C">
        <w:rPr>
          <w:rFonts w:ascii="Times New Roman" w:eastAsia="Times New Roman" w:hAnsi="Times New Roman" w:cs="Times New Roman"/>
        </w:rPr>
        <w:t>classified by their involvement in a process of metabolism</w:t>
      </w:r>
    </w:p>
    <w:p w:rsidR="00000000" w:rsidRPr="00F65ACD" w:rsidRDefault="00000000" w:rsidP="00384D5D">
      <w:pPr>
        <w:jc w:val="both"/>
        <w:rPr>
          <w:rFonts w:ascii="Times New Roman" w:hAnsi="Times New Roman" w:cs="Times New Roman"/>
          <w:b/>
          <w:bCs/>
        </w:rPr>
      </w:pPr>
    </w:p>
    <w:sectPr w:rsidR="00AA37B9" w:rsidRPr="00F65ACD" w:rsidSect="00CC07B6">
      <w:footerReference w:type="even" r:id="rId6"/>
      <w:footerReference w:type="default" r:id="rId7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40B4" w:rsidRDefault="007340B4" w:rsidP="00C54903">
      <w:pPr>
        <w:spacing w:after="0" w:line="240" w:lineRule="auto"/>
      </w:pPr>
      <w:r>
        <w:separator/>
      </w:r>
    </w:p>
  </w:endnote>
  <w:endnote w:type="continuationSeparator" w:id="0">
    <w:p w:rsidR="007340B4" w:rsidRDefault="007340B4" w:rsidP="00C54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1942717772"/>
      <w:docPartObj>
        <w:docPartGallery w:val="Page Numbers (Bottom of Page)"/>
        <w:docPartUnique/>
      </w:docPartObj>
    </w:sdtPr>
    <w:sdtContent>
      <w:p w:rsidR="00C54903" w:rsidRDefault="00C54903" w:rsidP="000720CA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:rsidR="00C54903" w:rsidRDefault="00C54903" w:rsidP="00C5490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201757795"/>
      <w:docPartObj>
        <w:docPartGallery w:val="Page Numbers (Bottom of Page)"/>
        <w:docPartUnique/>
      </w:docPartObj>
    </w:sdtPr>
    <w:sdtContent>
      <w:p w:rsidR="00C54903" w:rsidRDefault="00C54903" w:rsidP="000720CA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:rsidR="00C54903" w:rsidRDefault="00C54903" w:rsidP="00C5490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40B4" w:rsidRDefault="007340B4" w:rsidP="00C54903">
      <w:pPr>
        <w:spacing w:after="0" w:line="240" w:lineRule="auto"/>
      </w:pPr>
      <w:r>
        <w:separator/>
      </w:r>
    </w:p>
  </w:footnote>
  <w:footnote w:type="continuationSeparator" w:id="0">
    <w:p w:rsidR="007340B4" w:rsidRDefault="007340B4" w:rsidP="00C549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A3D"/>
    <w:rsid w:val="00005856"/>
    <w:rsid w:val="000527C5"/>
    <w:rsid w:val="0008348A"/>
    <w:rsid w:val="000F0203"/>
    <w:rsid w:val="00130CBE"/>
    <w:rsid w:val="001A1BF3"/>
    <w:rsid w:val="001C40D9"/>
    <w:rsid w:val="001D19E9"/>
    <w:rsid w:val="00224E04"/>
    <w:rsid w:val="002B52F7"/>
    <w:rsid w:val="00384D5D"/>
    <w:rsid w:val="003965ED"/>
    <w:rsid w:val="003E378A"/>
    <w:rsid w:val="003E7252"/>
    <w:rsid w:val="00416124"/>
    <w:rsid w:val="00467892"/>
    <w:rsid w:val="004969B2"/>
    <w:rsid w:val="004F5832"/>
    <w:rsid w:val="005210F7"/>
    <w:rsid w:val="00527507"/>
    <w:rsid w:val="00587F03"/>
    <w:rsid w:val="005A4773"/>
    <w:rsid w:val="005E3857"/>
    <w:rsid w:val="00605CD2"/>
    <w:rsid w:val="00613858"/>
    <w:rsid w:val="00661326"/>
    <w:rsid w:val="00704646"/>
    <w:rsid w:val="0072698D"/>
    <w:rsid w:val="007340B4"/>
    <w:rsid w:val="007374A2"/>
    <w:rsid w:val="0075369E"/>
    <w:rsid w:val="00817A6D"/>
    <w:rsid w:val="0089382D"/>
    <w:rsid w:val="00924D5A"/>
    <w:rsid w:val="0093308C"/>
    <w:rsid w:val="00A4773F"/>
    <w:rsid w:val="00A84B3E"/>
    <w:rsid w:val="00B1060C"/>
    <w:rsid w:val="00B264F7"/>
    <w:rsid w:val="00B70D6E"/>
    <w:rsid w:val="00BA5FBA"/>
    <w:rsid w:val="00BB0475"/>
    <w:rsid w:val="00BC532E"/>
    <w:rsid w:val="00C32F33"/>
    <w:rsid w:val="00C41975"/>
    <w:rsid w:val="00C50441"/>
    <w:rsid w:val="00C54903"/>
    <w:rsid w:val="00CB6A3D"/>
    <w:rsid w:val="00CC07B6"/>
    <w:rsid w:val="00D31D9B"/>
    <w:rsid w:val="00D36E2E"/>
    <w:rsid w:val="00DD1F43"/>
    <w:rsid w:val="00DF46E2"/>
    <w:rsid w:val="00E353B8"/>
    <w:rsid w:val="00E62054"/>
    <w:rsid w:val="00E82211"/>
    <w:rsid w:val="00EA66CD"/>
    <w:rsid w:val="00F00BF7"/>
    <w:rsid w:val="00F0303B"/>
    <w:rsid w:val="00F65ACD"/>
    <w:rsid w:val="00FA773D"/>
    <w:rsid w:val="00FC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664CBD"/>
  <w14:defaultImageDpi w14:val="32767"/>
  <w15:chartTrackingRefBased/>
  <w15:docId w15:val="{D106C448-CEA7-4D45-B75A-C711F751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_trad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382D"/>
    <w:pPr>
      <w:spacing w:after="160" w:line="259" w:lineRule="auto"/>
    </w:pPr>
    <w:rPr>
      <w:rFonts w:ascii="Calibri" w:eastAsia="Calibri" w:hAnsi="Calibri" w:cs="Calibri"/>
      <w:kern w:val="0"/>
      <w:sz w:val="22"/>
      <w:szCs w:val="22"/>
      <w:lang w:val="en-U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C549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4903"/>
    <w:rPr>
      <w:rFonts w:ascii="Calibri" w:eastAsia="Calibri" w:hAnsi="Calibri" w:cs="Calibri"/>
      <w:kern w:val="0"/>
      <w:sz w:val="22"/>
      <w:szCs w:val="22"/>
      <w:lang w:val="en-US" w:eastAsia="es-ES"/>
      <w14:ligatures w14:val="none"/>
    </w:rPr>
  </w:style>
  <w:style w:type="character" w:styleId="Nmerodepgina">
    <w:name w:val="page number"/>
    <w:basedOn w:val="Fuentedeprrafopredeter"/>
    <w:uiPriority w:val="99"/>
    <w:semiHidden/>
    <w:unhideWhenUsed/>
    <w:rsid w:val="00C54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1029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Matías Ávila Zaragozá</dc:creator>
  <cp:keywords/>
  <dc:description/>
  <cp:lastModifiedBy>Matías Ávila Zaragozá</cp:lastModifiedBy>
  <cp:revision>9</cp:revision>
  <dcterms:created xsi:type="dcterms:W3CDTF">2023-07-05T19:40:00Z</dcterms:created>
  <dcterms:modified xsi:type="dcterms:W3CDTF">2023-08-18T11:02:00Z</dcterms:modified>
</cp:coreProperties>
</file>